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975F8" w14:textId="0B9EBFF3" w:rsidR="00665741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96F9425" w14:textId="238AA8A0" w:rsidR="00665741" w:rsidRPr="002B50C0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96F4D">
        <w:rPr>
          <w:rFonts w:ascii="Arial" w:hAnsi="Arial" w:cs="Arial"/>
          <w:b/>
          <w:color w:val="auto"/>
          <w:sz w:val="24"/>
          <w:szCs w:val="24"/>
        </w:rPr>
        <w:t>I</w:t>
      </w:r>
      <w:r w:rsidR="005D79C4">
        <w:rPr>
          <w:rFonts w:ascii="Arial" w:hAnsi="Arial" w:cs="Arial"/>
          <w:b/>
          <w:color w:val="auto"/>
          <w:sz w:val="24"/>
          <w:szCs w:val="24"/>
        </w:rPr>
        <w:t>V</w:t>
      </w: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 kwartał 20</w:t>
      </w:r>
      <w:r w:rsidR="000A5F38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08931C3F" w14:textId="77777777" w:rsidR="00665741" w:rsidRPr="002B50C0" w:rsidRDefault="00665741" w:rsidP="00665741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7006CE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688C6E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02535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A38">
              <w:rPr>
                <w:rFonts w:ascii="Arial" w:hAnsi="Arial" w:cs="Arial"/>
                <w:sz w:val="18"/>
                <w:szCs w:val="18"/>
              </w:rPr>
              <w:t>Zintegrowany system usług dla nauki – etap II (ZSUN II)</w:t>
            </w:r>
          </w:p>
        </w:tc>
      </w:tr>
      <w:tr w:rsidR="00996D8A" w:rsidRPr="002B50C0" w14:paraId="2F85EFDA" w14:textId="77777777" w:rsidTr="00960FD8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5D8259" w14:textId="77777777" w:rsidR="00996D8A" w:rsidRPr="008A332F" w:rsidRDefault="00996D8A" w:rsidP="00996D8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E7A47" w14:textId="35AB2CE7" w:rsidR="00996D8A" w:rsidRPr="00996D8A" w:rsidRDefault="00996D8A" w:rsidP="00996D8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96D8A">
              <w:rPr>
                <w:rFonts w:ascii="Arial" w:hAnsi="Arial" w:cs="Arial"/>
                <w:sz w:val="18"/>
              </w:rPr>
              <w:t>Minister Edukacji i Nauki</w:t>
            </w:r>
          </w:p>
        </w:tc>
      </w:tr>
      <w:tr w:rsidR="00996D8A" w:rsidRPr="0030196F" w14:paraId="12B590F5" w14:textId="77777777" w:rsidTr="00960FD8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04F53EA" w14:textId="77777777" w:rsidR="00996D8A" w:rsidRPr="00725708" w:rsidRDefault="00996D8A" w:rsidP="00996D8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30A0E" w14:textId="236E7F39" w:rsidR="00996D8A" w:rsidRPr="00996D8A" w:rsidRDefault="00996D8A" w:rsidP="00996D8A">
            <w:pPr>
              <w:spacing w:line="276" w:lineRule="auto"/>
              <w:rPr>
                <w:rFonts w:ascii="Arial" w:hAnsi="Arial" w:cs="Arial"/>
                <w:color w:val="0070C0"/>
                <w:sz w:val="18"/>
              </w:rPr>
            </w:pPr>
            <w:r w:rsidRPr="00996D8A">
              <w:rPr>
                <w:rFonts w:ascii="Arial" w:hAnsi="Arial" w:cs="Arial"/>
                <w:sz w:val="18"/>
              </w:rPr>
              <w:t>Ministerstwo Edukacji i Nauki</w:t>
            </w:r>
            <w:r>
              <w:rPr>
                <w:rFonts w:ascii="Arial" w:hAnsi="Arial" w:cs="Arial"/>
                <w:sz w:val="18"/>
              </w:rPr>
              <w:t xml:space="preserve"> (do 31.12.2020 r. Ministerstwo Nauki i Szkolnictwa Wyższego)</w:t>
            </w:r>
            <w:bookmarkStart w:id="0" w:name="_GoBack"/>
            <w:bookmarkEnd w:id="0"/>
          </w:p>
        </w:tc>
      </w:tr>
      <w:tr w:rsidR="00CA516B" w:rsidRPr="002B50C0" w14:paraId="3C9CB17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86C09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887BF" w14:textId="77777777" w:rsidR="00CA516B" w:rsidRPr="00996D8A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96D8A">
              <w:rPr>
                <w:rFonts w:ascii="Arial" w:hAnsi="Arial" w:cs="Arial"/>
                <w:sz w:val="18"/>
                <w:szCs w:val="18"/>
              </w:rPr>
              <w:t>Ośrodek Przetwarzania Informacji – Państwowy Instytut Badawczy</w:t>
            </w:r>
          </w:p>
        </w:tc>
      </w:tr>
      <w:tr w:rsidR="00CA516B" w:rsidRPr="002B50C0" w14:paraId="36AAC5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51A8B4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C1E63E" w14:textId="76C54FBF" w:rsidR="00003EFC" w:rsidRPr="00996D8A" w:rsidRDefault="00003EFC" w:rsidP="007E2BC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96D8A">
              <w:rPr>
                <w:rFonts w:ascii="Arial" w:hAnsi="Arial" w:cs="Arial"/>
                <w:sz w:val="18"/>
                <w:szCs w:val="18"/>
              </w:rPr>
              <w:t xml:space="preserve">Porozumienie nr POPC.02.03.01-00-0003/17-00 w ramach Programu operacyjnego Polska Cyfrowa, na lata 2014 – 2020, Oś priorytetowa nr 2 „E – administracja i otwarty rząd”, Działanie nr 2.3 „Cyfrowa </w:t>
            </w:r>
            <w:r w:rsidRPr="00996D8A">
              <w:rPr>
                <w:rFonts w:ascii="Arial" w:hAnsi="Arial" w:cs="Arial"/>
                <w:sz w:val="18"/>
                <w:szCs w:val="18"/>
              </w:rPr>
              <w:br/>
              <w:t xml:space="preserve">dostępność i użyteczność informacji sektora publicznego”, </w:t>
            </w:r>
            <w:r w:rsidRPr="00996D8A">
              <w:rPr>
                <w:rFonts w:ascii="Arial" w:hAnsi="Arial" w:cs="Arial"/>
                <w:sz w:val="18"/>
                <w:szCs w:val="18"/>
              </w:rPr>
              <w:br/>
              <w:t xml:space="preserve">Poddziałanie nr 2.3.1 „Cyfrowe udostępnienie informacji sektora </w:t>
            </w:r>
            <w:r w:rsidRPr="00996D8A">
              <w:rPr>
                <w:rFonts w:ascii="Arial" w:hAnsi="Arial" w:cs="Arial"/>
                <w:sz w:val="18"/>
                <w:szCs w:val="18"/>
              </w:rPr>
              <w:br/>
              <w:t>publicznego ze źródeł admini</w:t>
            </w:r>
            <w:r w:rsidR="007E2BCE" w:rsidRPr="00996D8A">
              <w:rPr>
                <w:rFonts w:ascii="Arial" w:hAnsi="Arial" w:cs="Arial"/>
                <w:sz w:val="18"/>
                <w:szCs w:val="18"/>
              </w:rPr>
              <w:t>stracyjnych i zasobów nauki”.  Budżet państwa, część budżetowa nr 38 – Szkolnictwo Wyższe.</w:t>
            </w:r>
          </w:p>
        </w:tc>
      </w:tr>
      <w:tr w:rsidR="00CA516B" w:rsidRPr="002B50C0" w14:paraId="67138F1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580B33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CB2896E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4F1C00" w14:textId="77777777" w:rsidR="00CA516B" w:rsidRPr="00DA605D" w:rsidRDefault="00CA516B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DF1FA14" w14:textId="77777777" w:rsidR="00872FBF" w:rsidRPr="00DA605D" w:rsidRDefault="00872FBF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D60B8">
              <w:rPr>
                <w:rFonts w:ascii="Arial" w:hAnsi="Arial" w:cs="Arial"/>
                <w:sz w:val="18"/>
                <w:szCs w:val="18"/>
              </w:rPr>
              <w:t>27 622 859,00 zł</w:t>
            </w:r>
          </w:p>
        </w:tc>
      </w:tr>
      <w:tr w:rsidR="002E1025" w:rsidRPr="002B50C0" w14:paraId="68956B4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7D16A9" w14:textId="15A24E8E" w:rsidR="002E1025" w:rsidRDefault="002E1025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B1A86" w14:textId="22B4F117" w:rsidR="002E1025" w:rsidRPr="00DA605D" w:rsidRDefault="009447BE" w:rsidP="004B35D5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4484C">
              <w:rPr>
                <w:rFonts w:ascii="Arial" w:hAnsi="Arial" w:cs="Arial"/>
                <w:sz w:val="18"/>
                <w:szCs w:val="18"/>
              </w:rPr>
              <w:t>27</w:t>
            </w:r>
            <w:r w:rsidR="004B35D5">
              <w:rPr>
                <w:rFonts w:ascii="Arial" w:hAnsi="Arial" w:cs="Arial"/>
                <w:sz w:val="18"/>
                <w:szCs w:val="18"/>
              </w:rPr>
              <w:t> </w:t>
            </w:r>
            <w:r w:rsidRPr="0074484C">
              <w:rPr>
                <w:rFonts w:ascii="Arial" w:hAnsi="Arial" w:cs="Arial"/>
                <w:sz w:val="18"/>
                <w:szCs w:val="18"/>
              </w:rPr>
              <w:t>6</w:t>
            </w:r>
            <w:r w:rsidR="004B35D5">
              <w:rPr>
                <w:rFonts w:ascii="Arial" w:hAnsi="Arial" w:cs="Arial"/>
                <w:sz w:val="18"/>
                <w:szCs w:val="18"/>
              </w:rPr>
              <w:t>22 859,00 zł</w:t>
            </w:r>
          </w:p>
        </w:tc>
      </w:tr>
      <w:tr w:rsidR="00CA516B" w:rsidRPr="002B50C0" w14:paraId="7B2318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64ECD8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EDF20F7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007F5E" w14:textId="101F2B60" w:rsidR="00872FBF" w:rsidRPr="00003EFC" w:rsidRDefault="002F4CFB" w:rsidP="001555D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72FBF" w:rsidRPr="00003EFC">
              <w:rPr>
                <w:rFonts w:ascii="Arial" w:hAnsi="Arial" w:cs="Arial"/>
                <w:sz w:val="18"/>
                <w:szCs w:val="18"/>
              </w:rPr>
              <w:t xml:space="preserve">.11.2017 - </w:t>
            </w:r>
            <w:r w:rsidR="005D79C4">
              <w:rPr>
                <w:rFonts w:ascii="Arial" w:hAnsi="Arial" w:cs="Arial"/>
                <w:sz w:val="18"/>
                <w:szCs w:val="18"/>
              </w:rPr>
              <w:t xml:space="preserve">29.01.2021 </w:t>
            </w:r>
          </w:p>
        </w:tc>
      </w:tr>
    </w:tbl>
    <w:p w14:paraId="0C73DBE3" w14:textId="77777777" w:rsidR="00872FBF" w:rsidRPr="00934C2B" w:rsidRDefault="004C1D48" w:rsidP="007E523F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34C2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34C2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34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34C2B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  <w:r w:rsidRPr="00934C2B">
        <w:rPr>
          <w:rFonts w:ascii="Arial" w:hAnsi="Arial" w:cs="Arial"/>
        </w:rPr>
        <w:t xml:space="preserve"> </w:t>
      </w:r>
    </w:p>
    <w:p w14:paraId="53C74464" w14:textId="77777777" w:rsidR="00872FBF" w:rsidRPr="00D50953" w:rsidRDefault="00872FBF" w:rsidP="00872FBF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Projekt nie wymaga zmian legislacyjnych.</w:t>
      </w:r>
    </w:p>
    <w:p w14:paraId="3A201CD1" w14:textId="1F76B377" w:rsidR="009A3A68" w:rsidRDefault="009A3A68" w:rsidP="00BF20CF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Z uwagi na strategiczny charakter projektu ZSUN II, jego otoczenie prawne jest na bieżąco monitorowane szcze</w:t>
      </w:r>
      <w:r w:rsidR="00C76CFF" w:rsidRPr="00D50953">
        <w:rPr>
          <w:sz w:val="18"/>
          <w:szCs w:val="20"/>
        </w:rPr>
        <w:t xml:space="preserve">gólnie </w:t>
      </w:r>
      <w:r w:rsidR="00BF20CF" w:rsidRPr="00D50953">
        <w:rPr>
          <w:sz w:val="18"/>
          <w:szCs w:val="20"/>
        </w:rPr>
        <w:br/>
      </w:r>
      <w:r w:rsidR="00C76CFF" w:rsidRPr="00D50953">
        <w:rPr>
          <w:sz w:val="18"/>
          <w:szCs w:val="20"/>
        </w:rPr>
        <w:t>w </w:t>
      </w:r>
      <w:r w:rsidRPr="00D50953">
        <w:rPr>
          <w:sz w:val="18"/>
          <w:szCs w:val="20"/>
        </w:rPr>
        <w:t>kontekście RODO oraz w</w:t>
      </w:r>
      <w:r w:rsidR="00872FBF" w:rsidRPr="00D50953">
        <w:rPr>
          <w:sz w:val="18"/>
          <w:szCs w:val="20"/>
        </w:rPr>
        <w:t xml:space="preserve"> przypadku wprowadzenia zmian związanych z </w:t>
      </w:r>
      <w:r w:rsidR="005745AF" w:rsidRPr="00D50953">
        <w:rPr>
          <w:sz w:val="18"/>
          <w:szCs w:val="20"/>
        </w:rPr>
        <w:t>Ustawą z dnia 20 lipca 2018 r. Prawo o szkolnictwie wyższym i nauce.</w:t>
      </w:r>
      <w:r w:rsidR="005745AF" w:rsidRPr="005745AF">
        <w:rPr>
          <w:sz w:val="18"/>
          <w:szCs w:val="20"/>
        </w:rPr>
        <w:t xml:space="preserve"> </w:t>
      </w:r>
    </w:p>
    <w:p w14:paraId="199FEB0E" w14:textId="77777777" w:rsidR="00665741" w:rsidRPr="00C76CFF" w:rsidRDefault="00665741" w:rsidP="00BF20CF">
      <w:pPr>
        <w:jc w:val="both"/>
        <w:rPr>
          <w:sz w:val="18"/>
          <w:szCs w:val="20"/>
        </w:rPr>
      </w:pPr>
    </w:p>
    <w:p w14:paraId="7CFE3F69" w14:textId="77777777" w:rsidR="003C7325" w:rsidRPr="00397A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397AA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397AA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97AA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3FDED0AE" w14:textId="77777777" w:rsidTr="007E523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0D395E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102ABB61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5263206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70565A8C" w14:textId="77777777" w:rsidTr="00665741">
        <w:trPr>
          <w:trHeight w:val="526"/>
        </w:trPr>
        <w:tc>
          <w:tcPr>
            <w:tcW w:w="2972" w:type="dxa"/>
          </w:tcPr>
          <w:p w14:paraId="61F88511" w14:textId="7ADFE935" w:rsidR="00907F6D" w:rsidRPr="00141A92" w:rsidRDefault="007D6B5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97</w:t>
            </w:r>
            <w:r w:rsidR="00927771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EC7561"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  <w:r w:rsidR="002C0503"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  <w:r w:rsidR="00876F46" w:rsidRPr="00876F46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373" w:type="dxa"/>
          </w:tcPr>
          <w:p w14:paraId="3FAF3C03" w14:textId="75C22540" w:rsidR="00907F6D" w:rsidRDefault="001B72E6" w:rsidP="00CE34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90,49</w:t>
            </w:r>
            <w:r w:rsidR="001379A5"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746101D4" w14:textId="3E82859A" w:rsidR="00CE3405" w:rsidRDefault="001B72E6" w:rsidP="00CE34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89,96</w:t>
            </w:r>
            <w:r w:rsidR="00CE3405"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1615BF8F" w14:textId="61AC67C3" w:rsidR="00257BA8" w:rsidRPr="00CE3405" w:rsidRDefault="00257BA8" w:rsidP="005C4CF3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0,0</w:t>
            </w:r>
            <w:r w:rsidR="005C4CF3"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89" w:type="dxa"/>
          </w:tcPr>
          <w:p w14:paraId="5B629761" w14:textId="4CAFF6E8" w:rsidR="00F56567" w:rsidRPr="004978D1" w:rsidRDefault="00FC10DC" w:rsidP="001F2CC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="001F2CC3">
              <w:rPr>
                <w:rFonts w:ascii="Arial" w:hAnsi="Arial" w:cs="Arial"/>
                <w:sz w:val="18"/>
                <w:szCs w:val="20"/>
              </w:rPr>
              <w:t>6</w:t>
            </w:r>
            <w:r w:rsidR="008F0DE1">
              <w:rPr>
                <w:rFonts w:ascii="Arial" w:hAnsi="Arial" w:cs="Arial"/>
                <w:sz w:val="18"/>
                <w:szCs w:val="20"/>
              </w:rPr>
              <w:t>,</w:t>
            </w:r>
            <w:r w:rsidR="001F2CC3">
              <w:rPr>
                <w:rFonts w:ascii="Arial" w:hAnsi="Arial" w:cs="Arial"/>
                <w:sz w:val="18"/>
                <w:szCs w:val="20"/>
              </w:rPr>
              <w:t>22</w:t>
            </w:r>
            <w:r w:rsidR="0095391D" w:rsidRPr="004978D1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3BDCA5CB" w14:textId="7A828F61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DC38474" w14:textId="77777777" w:rsidR="00DD57A8" w:rsidRPr="00DD57A8" w:rsidRDefault="00DD57A8" w:rsidP="00DD57A8"/>
    <w:p w14:paraId="1AD13D2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824DEC8" w14:textId="0BDF6D1F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CD6DAE">
        <w:rPr>
          <w:rFonts w:ascii="Arial" w:hAnsi="Arial" w:cs="Arial"/>
          <w:b/>
          <w:sz w:val="20"/>
          <w:szCs w:val="20"/>
        </w:rPr>
        <w:t xml:space="preserve"> </w:t>
      </w:r>
    </w:p>
    <w:p w14:paraId="1C411303" w14:textId="77777777" w:rsidR="00D24DAB" w:rsidRDefault="00D24DAB" w:rsidP="00D24DAB">
      <w:pPr>
        <w:pStyle w:val="Tekstkomentarza"/>
      </w:pPr>
    </w:p>
    <w:p w14:paraId="1569F723" w14:textId="77777777" w:rsidR="00A523C5" w:rsidRPr="00141A92" w:rsidRDefault="00A523C5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381"/>
        <w:gridCol w:w="3119"/>
        <w:gridCol w:w="1276"/>
        <w:gridCol w:w="1446"/>
        <w:gridCol w:w="1417"/>
      </w:tblGrid>
      <w:tr w:rsidR="004350B8" w:rsidRPr="002B50C0" w14:paraId="299BCCD6" w14:textId="77777777" w:rsidTr="000F4C97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69838D06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C60E5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72241A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46" w:type="dxa"/>
            <w:shd w:val="clear" w:color="auto" w:fill="D0CECE" w:themeFill="background2" w:themeFillShade="E6"/>
          </w:tcPr>
          <w:p w14:paraId="683CA5B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79AE2A5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04664" w:rsidRPr="00504FDC" w14:paraId="721B6C6A" w14:textId="77777777" w:rsidTr="000F4C97">
        <w:tc>
          <w:tcPr>
            <w:tcW w:w="2381" w:type="dxa"/>
          </w:tcPr>
          <w:p w14:paraId="590DF73F" w14:textId="77777777" w:rsidR="00804664" w:rsidRPr="00504FDC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1.1 – Sprzęt i licencje niezbędne dla hurtowni danych zostały zakupione i poprawnie zainstalowane/ skonfigurowane.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2BD7" w14:textId="77777777" w:rsidR="00804664" w:rsidRPr="00F828C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07D30CFF" w14:textId="2236A602" w:rsidR="00804664" w:rsidRPr="007A255E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9 szt. </w:t>
            </w:r>
          </w:p>
        </w:tc>
        <w:tc>
          <w:tcPr>
            <w:tcW w:w="1276" w:type="dxa"/>
          </w:tcPr>
          <w:p w14:paraId="46A655B3" w14:textId="1AE24313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46" w:type="dxa"/>
          </w:tcPr>
          <w:p w14:paraId="76327D4E" w14:textId="7FA652AD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7" w:type="dxa"/>
          </w:tcPr>
          <w:p w14:paraId="09FE0BE8" w14:textId="4B3D1B00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AC5ACF" w14:paraId="1299ABE1" w14:textId="77777777" w:rsidTr="000F4C97">
        <w:tc>
          <w:tcPr>
            <w:tcW w:w="2381" w:type="dxa"/>
          </w:tcPr>
          <w:p w14:paraId="211B13F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3.1 Model wymiany danych w wersji podstawowej jest zaimplementowany i wdrożony (kluczowy punkt techniczny projektu – od tej chwili model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DC0D8" w14:textId="77777777" w:rsidR="00804664" w:rsidRPr="00F828C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26DAF049" w14:textId="096C02BA" w:rsidR="00804664" w:rsidRPr="00135B0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840E169" w14:textId="15ACC7B6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46" w:type="dxa"/>
          </w:tcPr>
          <w:p w14:paraId="2C143829" w14:textId="72D39CAA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17" w:type="dxa"/>
          </w:tcPr>
          <w:p w14:paraId="1EBB4D85" w14:textId="72093624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966B43" w14:paraId="3B007F4B" w14:textId="77777777" w:rsidTr="000F4C97">
        <w:tc>
          <w:tcPr>
            <w:tcW w:w="2381" w:type="dxa"/>
          </w:tcPr>
          <w:p w14:paraId="60850C8B" w14:textId="3EB51151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3.2 Hurtownia danych jest zasilona inicjalnymi danymi (kluczowy punkt techniczny projektu – od tej chwili hurtownia działa produkcyjnie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1B1E" w14:textId="201F1472" w:rsidR="00804664" w:rsidRPr="00966B43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</w:tc>
        <w:tc>
          <w:tcPr>
            <w:tcW w:w="1276" w:type="dxa"/>
          </w:tcPr>
          <w:p w14:paraId="6F0039F1" w14:textId="436613F0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76BBD00D" w14:textId="183D8E83" w:rsidR="00804664" w:rsidRPr="005E531E" w:rsidRDefault="00BD0506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7" w:type="dxa"/>
          </w:tcPr>
          <w:p w14:paraId="1E298C85" w14:textId="2EB64DD7" w:rsidR="00804664" w:rsidRPr="005E531E" w:rsidRDefault="00BD0506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FA4407" w14:paraId="1BFCB196" w14:textId="77777777" w:rsidTr="000F4C97">
        <w:tc>
          <w:tcPr>
            <w:tcW w:w="2381" w:type="dxa"/>
          </w:tcPr>
          <w:p w14:paraId="2C6391E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3.3 Wykonano integrację z Krajowym Węzłem Identyfikacji Elektronicznej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24456" w14:textId="7BAF60E3" w:rsidR="00804664" w:rsidRPr="00FA4407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D6447CC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46" w:type="dxa"/>
          </w:tcPr>
          <w:p w14:paraId="4B232B90" w14:textId="586B979C" w:rsidR="00804664" w:rsidRPr="005E531E" w:rsidRDefault="00E00B73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7" w:type="dxa"/>
          </w:tcPr>
          <w:p w14:paraId="1F4B049D" w14:textId="0BB7B194" w:rsidR="00804664" w:rsidRPr="005E531E" w:rsidRDefault="00E00B73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1B5EEF" w14:paraId="79AC495E" w14:textId="77777777" w:rsidTr="000F4C97">
        <w:tc>
          <w:tcPr>
            <w:tcW w:w="2381" w:type="dxa"/>
          </w:tcPr>
          <w:p w14:paraId="483583F6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3.4 Hurtownia i model wymiany danych zostały wdrożone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3E3F" w14:textId="2B3A5352" w:rsidR="000B528C" w:rsidRPr="00B55BF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 w:rsidRPr="00B55BFF">
              <w:rPr>
                <w:rFonts w:cs="Arial"/>
                <w:sz w:val="18"/>
                <w:szCs w:val="18"/>
                <w:lang w:eastAsia="pl-PL"/>
              </w:rPr>
              <w:t>1. 2 szt.</w:t>
            </w:r>
          </w:p>
        </w:tc>
        <w:tc>
          <w:tcPr>
            <w:tcW w:w="1276" w:type="dxa"/>
          </w:tcPr>
          <w:p w14:paraId="4BA4D479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D77FAC7" w14:textId="21D8D30A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7" w:type="dxa"/>
          </w:tcPr>
          <w:p w14:paraId="4EDC6F72" w14:textId="72F0B79B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34002B" w14:paraId="6E9376A2" w14:textId="77777777" w:rsidTr="000F4C97">
        <w:tc>
          <w:tcPr>
            <w:tcW w:w="2381" w:type="dxa"/>
          </w:tcPr>
          <w:p w14:paraId="61879CFF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4.1 Moduł centralnego logowania jest zaimplementowany i zintegrowany z modelem wymiany danych oraz wdrożony (kluczowy punkt techniczny projektu - od tej chwili moduł logowania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DA99" w14:textId="17C21FBF" w:rsidR="000B528C" w:rsidRPr="002E1D2E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2B34F201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46" w:type="dxa"/>
          </w:tcPr>
          <w:p w14:paraId="2934E2B6" w14:textId="08821DA0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17" w:type="dxa"/>
          </w:tcPr>
          <w:p w14:paraId="6CEA2B7E" w14:textId="7BB50D1C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7D0B4F" w14:paraId="00BF45A0" w14:textId="77777777" w:rsidTr="000F4C97">
        <w:tc>
          <w:tcPr>
            <w:tcW w:w="2381" w:type="dxa"/>
          </w:tcPr>
          <w:p w14:paraId="2A3B1A6A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4.2 Moduł jest dostosowany zoptymalizowany, zintegrowany i wdrożony produkcyjnie (realizacja zadania została zakończona).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2E33" w14:textId="35C3C449" w:rsidR="000B528C" w:rsidRPr="00734AF8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69061E43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2AC3D1F9" w14:textId="38289FC7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355B0AEF" w14:textId="266CC426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7D0B4F" w14:paraId="401B055A" w14:textId="77777777" w:rsidTr="000F4C97">
        <w:tc>
          <w:tcPr>
            <w:tcW w:w="2381" w:type="dxa"/>
          </w:tcPr>
          <w:p w14:paraId="44DEB396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5.1 Zostały uruchomione pierwsze serwisy Usługi 5. Zdalna sprawozdawczość oraz automatyczne zasilanie rejestrów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5EA1" w14:textId="720A84C9" w:rsidR="000B528C" w:rsidRPr="00AE1FC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3FE72353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46" w:type="dxa"/>
          </w:tcPr>
          <w:p w14:paraId="21430304" w14:textId="49AAA319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17" w:type="dxa"/>
          </w:tcPr>
          <w:p w14:paraId="22D77E75" w14:textId="7A27A095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986090" w14:paraId="0E1EF0B6" w14:textId="77777777" w:rsidTr="000F4C97">
        <w:tc>
          <w:tcPr>
            <w:tcW w:w="2381" w:type="dxa"/>
          </w:tcPr>
          <w:p w14:paraId="67A92609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5.2 Uruchomione zostały wszystkie serwisy Usługi 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50707" w14:textId="27F89B83" w:rsidR="000B528C" w:rsidRPr="00986090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2A8B76A1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46" w:type="dxa"/>
          </w:tcPr>
          <w:p w14:paraId="4352C539" w14:textId="1A0FBF6E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17" w:type="dxa"/>
          </w:tcPr>
          <w:p w14:paraId="5964E12A" w14:textId="24A954CE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E177BF" w14:paraId="4856CACE" w14:textId="77777777" w:rsidTr="000F4C97">
        <w:tc>
          <w:tcPr>
            <w:tcW w:w="2381" w:type="dxa"/>
          </w:tcPr>
          <w:p w14:paraId="54053189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5.3 Wszystkie serwisy Usługi 5 zostały zoptymalizowane, zintegrowane i działają produkcyjne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302E" w14:textId="54EA47E3" w:rsidR="000B528C" w:rsidRPr="001E0E7B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472745A1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48A70110" w14:textId="124D39FC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7" w:type="dxa"/>
          </w:tcPr>
          <w:p w14:paraId="49E098E8" w14:textId="2EF3AD4A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E177BF" w14:paraId="2324CA07" w14:textId="77777777" w:rsidTr="000F4C97">
        <w:tc>
          <w:tcPr>
            <w:tcW w:w="2381" w:type="dxa"/>
          </w:tcPr>
          <w:p w14:paraId="44AF2876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 6.1 Zostały uruchomione pierwsze serwisy Usługi 2 Udostępnianie maszynowe 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zasobów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1AF02" w14:textId="77777777" w:rsidR="000B528C" w:rsidRPr="00E177B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lastRenderedPageBreak/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19E3D48B" w14:textId="77777777" w:rsidR="000B528C" w:rsidRPr="00E177B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0EB018BA" w14:textId="545D92CA" w:rsidR="000B528C" w:rsidRPr="00AE5C7A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4B15397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46" w:type="dxa"/>
          </w:tcPr>
          <w:p w14:paraId="71E08E49" w14:textId="2BDBF1C1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17" w:type="dxa"/>
          </w:tcPr>
          <w:p w14:paraId="4EBF7CD5" w14:textId="7467B199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8B47E7" w14:paraId="2EB8E7E3" w14:textId="77777777" w:rsidTr="000F4C97">
        <w:tc>
          <w:tcPr>
            <w:tcW w:w="2381" w:type="dxa"/>
          </w:tcPr>
          <w:p w14:paraId="55672F6E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 6.2. Uruchomione zostały wszystkie serwisy Usługi 2.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EC6E" w14:textId="77777777" w:rsidR="000B528C" w:rsidRPr="00E177B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47B701EA" w14:textId="77777777" w:rsidR="000B528C" w:rsidRPr="00E177B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2937456" w14:textId="52D15290" w:rsidR="000B528C" w:rsidRPr="008B47E7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DE2FE3B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283FE1FF" w14:textId="6F37D5D8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35CDAED5" w14:textId="27064D68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FA22E7" w14:paraId="7DBC3CA4" w14:textId="77777777" w:rsidTr="000F4C97">
        <w:tc>
          <w:tcPr>
            <w:tcW w:w="2381" w:type="dxa"/>
          </w:tcPr>
          <w:p w14:paraId="06A4C663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6.3 Wszystkie serwisy Usługi 2 zostały dostostosowane do potrzeb i działają produkcyjne(realizacja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519E" w14:textId="77777777" w:rsidR="000B528C" w:rsidRPr="00E177B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2FE0F7D6" w14:textId="77777777" w:rsidR="000B528C" w:rsidRPr="00E177B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A5B6C0C" w14:textId="6490939F" w:rsidR="000B528C" w:rsidRPr="00FA22E7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204D0F62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4753E25E" w14:textId="7A370176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781FF9BA" w14:textId="71C37B8A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BF36B9" w14:paraId="4D56106B" w14:textId="77777777" w:rsidTr="000F4C97">
        <w:tc>
          <w:tcPr>
            <w:tcW w:w="2381" w:type="dxa"/>
          </w:tcPr>
          <w:p w14:paraId="396F6B52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7.1 Portal jest zaimplementowany, zintegrowany z modelem wymiany danych i modułem logowania oraz wdrożony (kluczowy punkt techniczny projektu – od tej chwili portal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F97E" w14:textId="4CF7B286" w:rsidR="000B528C" w:rsidRPr="00F649DC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5C93FBF0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46" w:type="dxa"/>
          </w:tcPr>
          <w:p w14:paraId="343503A0" w14:textId="1DE5CE1C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17" w:type="dxa"/>
          </w:tcPr>
          <w:p w14:paraId="70D8EF02" w14:textId="7D286AA8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2F6B67" w14:paraId="60EE10AE" w14:textId="77777777" w:rsidTr="000F4C97">
        <w:tc>
          <w:tcPr>
            <w:tcW w:w="2381" w:type="dxa"/>
          </w:tcPr>
          <w:p w14:paraId="79C0B9E6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7.2 Portal jest dostosowany, zoptymalizowany i wdrożony produkcyjnie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B55F" w14:textId="759D68FC" w:rsidR="000B528C" w:rsidRPr="0037158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042F16C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5334BC70" w14:textId="52705FAB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7" w:type="dxa"/>
          </w:tcPr>
          <w:p w14:paraId="292DE670" w14:textId="1B5990C0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D13AA9" w14:paraId="1F3373CA" w14:textId="77777777" w:rsidTr="000F4C97">
        <w:tc>
          <w:tcPr>
            <w:tcW w:w="2381" w:type="dxa"/>
          </w:tcPr>
          <w:p w14:paraId="2802D3AE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8.1 Powstała podstawowa wersja bazy wiedzy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8657" w14:textId="293375CC" w:rsidR="000B528C" w:rsidRPr="008A0A8A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2A518010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3AAB218" w14:textId="4AEF337C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167EF2C0" w14:textId="10658645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870933" w14:paraId="7E82BB1E" w14:textId="77777777" w:rsidTr="000F4C97">
        <w:tc>
          <w:tcPr>
            <w:tcW w:w="2381" w:type="dxa"/>
          </w:tcPr>
          <w:p w14:paraId="13EDBD2A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8.2 Baza wiedzy została osadzona w portalu obywatelskim i została uruchomiona Usługa 1. Baza wiedzy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B140" w14:textId="08D58F2D" w:rsidR="000B528C" w:rsidRPr="004F252D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162B88B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734E9398" w14:textId="3BAF877A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28812C06" w14:textId="7478DBC2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FE042E" w14:paraId="358F3190" w14:textId="77777777" w:rsidTr="000F4C97">
        <w:tc>
          <w:tcPr>
            <w:tcW w:w="2381" w:type="dxa"/>
          </w:tcPr>
          <w:p w14:paraId="78515F09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8.3 Baza wiedzy została zoptymalizowana i uzupełniona 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E742" w14:textId="1E70EDC4" w:rsidR="000B528C" w:rsidRPr="00EE351C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E2FCD14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ADB6D02" w14:textId="14B246C6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7" w:type="dxa"/>
          </w:tcPr>
          <w:p w14:paraId="1EF19934" w14:textId="209B8F6C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E92514" w14:paraId="6008CAAB" w14:textId="77777777" w:rsidTr="000F4C97">
        <w:tc>
          <w:tcPr>
            <w:tcW w:w="2381" w:type="dxa"/>
          </w:tcPr>
          <w:p w14:paraId="516D3AB4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9.1 Powstała wersja bazowa katalogu usług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2CEB" w14:textId="77777777" w:rsidR="000B528C" w:rsidRPr="00E9251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4ABC1A19" w14:textId="77777777" w:rsidR="000B528C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6671D99D" w14:textId="2D420C0C" w:rsidR="000B528C" w:rsidRPr="003B37F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38B64E27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44E0FA25" w14:textId="20A1CD63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05E93E54" w14:textId="1C2C086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461D95" w14:paraId="09E26D16" w14:textId="77777777" w:rsidTr="000F4C97">
        <w:tc>
          <w:tcPr>
            <w:tcW w:w="2381" w:type="dxa"/>
          </w:tcPr>
          <w:p w14:paraId="4C53FE21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9.2 Katalog usług został osadzony w portalu i wdrożony, została uruchomiona Usługa 4 Udostępnianie metadanych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9088" w14:textId="77777777" w:rsidR="000B528C" w:rsidRPr="00E9251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2FC8541" w14:textId="77777777" w:rsidR="000B528C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4D490311" w14:textId="7C90CBE7" w:rsidR="000B528C" w:rsidRPr="00BC1CE7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05077D2B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46" w:type="dxa"/>
          </w:tcPr>
          <w:p w14:paraId="0B5993DF" w14:textId="3C462719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17" w:type="dxa"/>
          </w:tcPr>
          <w:p w14:paraId="068A7CCD" w14:textId="10C598B9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AD752B" w14:paraId="62E45894" w14:textId="77777777" w:rsidTr="000F4C97">
        <w:tc>
          <w:tcPr>
            <w:tcW w:w="2381" w:type="dxa"/>
          </w:tcPr>
          <w:p w14:paraId="4E7FA9B3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9.3 Katalog usług został zintegrowany z CRIP i wdrożony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1BAF" w14:textId="77777777" w:rsidR="000B528C" w:rsidRPr="00E9251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9A7E87C" w14:textId="77777777" w:rsidR="000B528C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129E2786" w14:textId="598EA3B4" w:rsidR="000B528C" w:rsidRPr="009A3F1B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585EFDF2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446" w:type="dxa"/>
          </w:tcPr>
          <w:p w14:paraId="4F410494" w14:textId="6135F51F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417" w:type="dxa"/>
          </w:tcPr>
          <w:p w14:paraId="0C598F8A" w14:textId="168D0D98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1B4D05" w14:paraId="1FCE7413" w14:textId="77777777" w:rsidTr="000F4C97">
        <w:tc>
          <w:tcPr>
            <w:tcW w:w="2381" w:type="dxa"/>
          </w:tcPr>
          <w:p w14:paraId="6D270F7D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9.4 Katalog usług został zoptymalizowany i zawiera kompletne informacje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D819" w14:textId="77777777" w:rsidR="000B528C" w:rsidRPr="00E9251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29A0F221" w14:textId="77777777" w:rsidR="000B528C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0E8A1391" w14:textId="716E2AEB" w:rsidR="000B528C" w:rsidRPr="001B4D05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2,1 TB</w:t>
            </w:r>
          </w:p>
        </w:tc>
        <w:tc>
          <w:tcPr>
            <w:tcW w:w="1276" w:type="dxa"/>
          </w:tcPr>
          <w:p w14:paraId="621D5D8B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1B9A7C5C" w14:textId="0957910A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7" w:type="dxa"/>
          </w:tcPr>
          <w:p w14:paraId="10A18741" w14:textId="30E75E7A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2628D4" w14:paraId="661685F6" w14:textId="77777777" w:rsidTr="000F4C97">
        <w:tc>
          <w:tcPr>
            <w:tcW w:w="2381" w:type="dxa"/>
          </w:tcPr>
          <w:p w14:paraId="4E47BDDD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10.1 Powstała podstawowa wersja usługi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3397" w14:textId="77777777" w:rsidR="000B528C" w:rsidRPr="00E9251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314BB3A2" w14:textId="034B4E98" w:rsidR="000B528C" w:rsidRPr="00870C07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371A5B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CFAD9FF" w14:textId="310864FA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5E89C34F" w14:textId="54A0AF7F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A1705A" w14:paraId="3C24A17B" w14:textId="77777777" w:rsidTr="000F4C97">
        <w:tc>
          <w:tcPr>
            <w:tcW w:w="2381" w:type="dxa"/>
          </w:tcPr>
          <w:p w14:paraId="091E2D86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M 10.2 Usługa została zintegrowana z portalem i wdrożona, została uruchomiona Usługa 3 Dostęp do danych obywatela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1387" w14:textId="77777777" w:rsidR="000B528C" w:rsidRPr="00E9251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65C52A85" w14:textId="4830261F" w:rsidR="000B528C" w:rsidRPr="00D678D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7FD1D09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244FD19D" w14:textId="602645B2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25294ABB" w14:textId="09A3F2F9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1E44E1" w14:paraId="130FBBE7" w14:textId="77777777" w:rsidTr="000F4C97">
        <w:tc>
          <w:tcPr>
            <w:tcW w:w="2381" w:type="dxa"/>
          </w:tcPr>
          <w:p w14:paraId="6453B257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10.3 Usługa została zoptymalizowana pod kątem użyteczności, jakości i wydajności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AFC8F" w14:textId="77777777" w:rsidR="000B528C" w:rsidRPr="00E9251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79ED9875" w14:textId="0E9E24B6" w:rsidR="000B528C" w:rsidRPr="00152F91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FEAD14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7429363" w14:textId="44B25D8C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7" w:type="dxa"/>
          </w:tcPr>
          <w:p w14:paraId="201CFC82" w14:textId="099696BD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</w:tbl>
    <w:p w14:paraId="5DA85AFE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766405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EB7A67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79845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ED79D8D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0C42C26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0DE867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3D898AF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07BEA" w:rsidRPr="00107BEA" w14:paraId="6F209070" w14:textId="77777777" w:rsidTr="00047D9D">
        <w:tc>
          <w:tcPr>
            <w:tcW w:w="2545" w:type="dxa"/>
          </w:tcPr>
          <w:p w14:paraId="675EFE5E" w14:textId="77777777" w:rsidR="00F47CC2" w:rsidRPr="00107BEA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07BEA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 on-line ISP</w:t>
            </w:r>
          </w:p>
        </w:tc>
        <w:tc>
          <w:tcPr>
            <w:tcW w:w="1278" w:type="dxa"/>
          </w:tcPr>
          <w:p w14:paraId="425155E8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59857D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662EEF2" w14:textId="77777777" w:rsidR="00F47CC2" w:rsidRPr="00107BEA" w:rsidRDefault="002151D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268" w:type="dxa"/>
          </w:tcPr>
          <w:p w14:paraId="6C7567EB" w14:textId="32FC08E4" w:rsidR="00F47CC2" w:rsidRPr="00F2198F" w:rsidRDefault="00F2198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F2198F" w:rsidRPr="00107BEA" w14:paraId="03B9F855" w14:textId="77777777" w:rsidTr="00047D9D">
        <w:tc>
          <w:tcPr>
            <w:tcW w:w="2545" w:type="dxa"/>
          </w:tcPr>
          <w:p w14:paraId="6B2B3CE0" w14:textId="1F2A2E05" w:rsidR="00F2198F" w:rsidRPr="00107BEA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val="pl-PL" w:eastAsia="pl-PL"/>
              </w:rPr>
              <w:t>. Liczba udostępnionych on-line dokumentów zawierających ISP</w:t>
            </w:r>
          </w:p>
        </w:tc>
        <w:tc>
          <w:tcPr>
            <w:tcW w:w="1278" w:type="dxa"/>
          </w:tcPr>
          <w:p w14:paraId="74CB461F" w14:textId="77777777" w:rsidR="00F2198F" w:rsidRPr="00107BEA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4E1111" w14:textId="28DCB574" w:rsidR="00F2198F" w:rsidRPr="00107BEA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0EF1921E" w14:textId="6AD8A39D" w:rsidR="00F2198F" w:rsidRPr="00516470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516470">
              <w:rPr>
                <w:rFonts w:ascii="Arial" w:hAnsi="Arial" w:cs="Arial"/>
                <w:sz w:val="18"/>
                <w:szCs w:val="18"/>
              </w:rPr>
              <w:t>10-20</w:t>
            </w:r>
            <w:r w:rsidR="001814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14:paraId="14C2FB17" w14:textId="77777777" w:rsidR="000B528C" w:rsidRPr="006E78A9" w:rsidRDefault="000B528C" w:rsidP="000B528C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E78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19 492 024 </w:t>
            </w:r>
          </w:p>
          <w:p w14:paraId="647F53AD" w14:textId="44326019" w:rsidR="00F2198F" w:rsidRPr="00F2198F" w:rsidRDefault="00F2198F" w:rsidP="00E333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198F" w:rsidRPr="008011B5" w14:paraId="7899A825" w14:textId="77777777" w:rsidTr="00047D9D">
        <w:tc>
          <w:tcPr>
            <w:tcW w:w="2545" w:type="dxa"/>
          </w:tcPr>
          <w:p w14:paraId="10787840" w14:textId="162A4F60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utworzonych API</w:t>
            </w:r>
          </w:p>
        </w:tc>
        <w:tc>
          <w:tcPr>
            <w:tcW w:w="1278" w:type="dxa"/>
          </w:tcPr>
          <w:p w14:paraId="78A9D888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6E4DCD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34F8A1EF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41691D66" w14:textId="2CE0DFF2" w:rsidR="00F2198F" w:rsidRPr="00F2198F" w:rsidRDefault="0018140A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F2198F" w:rsidRPr="008011B5" w14:paraId="0E6A59E4" w14:textId="77777777" w:rsidTr="00047D9D">
        <w:tc>
          <w:tcPr>
            <w:tcW w:w="2545" w:type="dxa"/>
          </w:tcPr>
          <w:p w14:paraId="39D48855" w14:textId="52D2CAA4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baz danych udostępnionych on-line poprzez API</w:t>
            </w:r>
          </w:p>
        </w:tc>
        <w:tc>
          <w:tcPr>
            <w:tcW w:w="1278" w:type="dxa"/>
          </w:tcPr>
          <w:p w14:paraId="297EE62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44FD4F0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14:paraId="05A8B73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48932B0" w14:textId="063BFA3F" w:rsidR="00F2198F" w:rsidRPr="00F2198F" w:rsidRDefault="00E00B73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0B528C" w:rsidRPr="008011B5" w14:paraId="7C6BEF43" w14:textId="77777777" w:rsidTr="00047D9D">
        <w:tc>
          <w:tcPr>
            <w:tcW w:w="2545" w:type="dxa"/>
          </w:tcPr>
          <w:p w14:paraId="19E04BB9" w14:textId="67781D09" w:rsidR="000B528C" w:rsidRPr="008011B5" w:rsidRDefault="000B528C" w:rsidP="000B528C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pobrań/</w:t>
            </w:r>
            <w:proofErr w:type="spellStart"/>
            <w:r w:rsidRPr="008011B5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8011B5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ISP</w:t>
            </w:r>
          </w:p>
        </w:tc>
        <w:tc>
          <w:tcPr>
            <w:tcW w:w="1278" w:type="dxa"/>
          </w:tcPr>
          <w:p w14:paraId="4CC5C874" w14:textId="3283B9AB" w:rsidR="000B528C" w:rsidRPr="008011B5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5AA7F895" w14:textId="7C28A6E1" w:rsidR="000B528C" w:rsidRPr="008011B5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900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78F8624A" w14:textId="77777777" w:rsidR="000B528C" w:rsidRPr="008011B5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BDF9BE1" w14:textId="023B9A4C" w:rsidR="000B528C" w:rsidRPr="00F2198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 w:rsidRPr="006E78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19 127 602</w:t>
            </w:r>
          </w:p>
        </w:tc>
      </w:tr>
      <w:tr w:rsidR="00F2198F" w:rsidRPr="008011B5" w14:paraId="39761F4D" w14:textId="77777777" w:rsidTr="00047D9D">
        <w:tc>
          <w:tcPr>
            <w:tcW w:w="2545" w:type="dxa"/>
          </w:tcPr>
          <w:p w14:paraId="1E07FA5E" w14:textId="65605A40" w:rsidR="00F2198F" w:rsidRPr="008011B5" w:rsidRDefault="00F2198F" w:rsidP="00F2198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eastAsia="Calibri" w:cs="Arial"/>
                <w:sz w:val="18"/>
                <w:szCs w:val="18"/>
                <w:lang w:val="pl-PL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  <w:lang w:val="pl-PL"/>
              </w:rPr>
              <w:t>. Rozmiar udostępnionych on-line ISP</w:t>
            </w:r>
          </w:p>
        </w:tc>
        <w:tc>
          <w:tcPr>
            <w:tcW w:w="1278" w:type="dxa"/>
          </w:tcPr>
          <w:p w14:paraId="331CB028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E9EB75C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  <w:tc>
          <w:tcPr>
            <w:tcW w:w="1701" w:type="dxa"/>
          </w:tcPr>
          <w:p w14:paraId="59ED338A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BDF1D5B" w14:textId="18BD88DD" w:rsidR="00F2198F" w:rsidRPr="00F2198F" w:rsidRDefault="00B90493" w:rsidP="00E333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</w:t>
            </w:r>
            <w:r w:rsidR="00E00B73">
              <w:rPr>
                <w:rFonts w:ascii="Arial" w:hAnsi="Arial" w:cs="Arial"/>
                <w:sz w:val="18"/>
                <w:szCs w:val="18"/>
              </w:rPr>
              <w:t>95</w:t>
            </w:r>
          </w:p>
        </w:tc>
      </w:tr>
    </w:tbl>
    <w:p w14:paraId="1B539D1C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69"/>
        <w:gridCol w:w="1261"/>
        <w:gridCol w:w="1466"/>
        <w:gridCol w:w="4138"/>
      </w:tblGrid>
      <w:tr w:rsidR="007D38BD" w:rsidRPr="002B50C0" w14:paraId="30771F08" w14:textId="77777777" w:rsidTr="003321A5">
        <w:trPr>
          <w:tblHeader/>
        </w:trPr>
        <w:tc>
          <w:tcPr>
            <w:tcW w:w="2769" w:type="dxa"/>
            <w:shd w:val="clear" w:color="auto" w:fill="D0CECE" w:themeFill="background2" w:themeFillShade="E6"/>
            <w:vAlign w:val="center"/>
          </w:tcPr>
          <w:p w14:paraId="71BEEAF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4494E5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66" w:type="dxa"/>
            <w:shd w:val="clear" w:color="auto" w:fill="D0CECE" w:themeFill="background2" w:themeFillShade="E6"/>
          </w:tcPr>
          <w:p w14:paraId="4B4E36A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12931AC8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20CF" w:rsidRPr="002B50C0" w14:paraId="0C078909" w14:textId="77777777" w:rsidTr="003321A5">
        <w:tc>
          <w:tcPr>
            <w:tcW w:w="2769" w:type="dxa"/>
          </w:tcPr>
          <w:p w14:paraId="64EE4E78" w14:textId="77777777" w:rsidR="00BF20CF" w:rsidRPr="00B332A3" w:rsidRDefault="001007AC" w:rsidP="00BF20CF">
            <w:pPr>
              <w:rPr>
                <w:rFonts w:ascii="Arial" w:hAnsi="Arial" w:cs="Arial"/>
                <w:sz w:val="18"/>
                <w:szCs w:val="20"/>
              </w:rPr>
            </w:pPr>
            <w:r w:rsidRPr="00B332A3">
              <w:rPr>
                <w:rFonts w:ascii="Arial" w:hAnsi="Arial" w:cs="Arial"/>
                <w:sz w:val="18"/>
                <w:szCs w:val="20"/>
              </w:rPr>
              <w:t>Nie dotyczy projektu ZSUN II</w:t>
            </w:r>
          </w:p>
          <w:p w14:paraId="25454642" w14:textId="77777777" w:rsidR="00BF20CF" w:rsidRDefault="00BF20CF" w:rsidP="00BF20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A524B2" w14:textId="77777777" w:rsidR="00BF20CF" w:rsidRPr="00141A92" w:rsidRDefault="00BF20CF" w:rsidP="00BF20CF">
            <w:pPr>
              <w:tabs>
                <w:tab w:val="center" w:pos="1303"/>
              </w:tabs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737DAEE1" w14:textId="77777777" w:rsidR="00BF20CF" w:rsidRDefault="00BF20CF" w:rsidP="00BF20CF">
            <w:proofErr w:type="spellStart"/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  <w:tc>
          <w:tcPr>
            <w:tcW w:w="1466" w:type="dxa"/>
          </w:tcPr>
          <w:p w14:paraId="37AAF56F" w14:textId="77777777" w:rsidR="00BF20CF" w:rsidRDefault="00BF20CF" w:rsidP="00BF20CF">
            <w:proofErr w:type="spellStart"/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  <w:tc>
          <w:tcPr>
            <w:tcW w:w="4138" w:type="dxa"/>
          </w:tcPr>
          <w:p w14:paraId="34967B5E" w14:textId="77777777" w:rsidR="00BF20CF" w:rsidRDefault="00BF20CF" w:rsidP="00BF20CF">
            <w:proofErr w:type="spellStart"/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</w:tbl>
    <w:p w14:paraId="1820E77A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332A3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B332A3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B332A3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607031B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5CF88E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6B8332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38E67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9175DA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32BCE" w:rsidRPr="002B50C0" w14:paraId="63C752E7" w14:textId="77777777" w:rsidTr="00C6751B">
        <w:tc>
          <w:tcPr>
            <w:tcW w:w="2937" w:type="dxa"/>
          </w:tcPr>
          <w:p w14:paraId="764A7746" w14:textId="58AC61FB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kategorie danych:</w:t>
            </w:r>
          </w:p>
          <w:p w14:paraId="53AF8A9B" w14:textId="77777777" w:rsidR="00B32BCE" w:rsidRPr="00564A93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CCE9D15" w14:textId="31DD7F3E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Kapitał ludzki nauki i szkolnictwa wyższego oraz przedsiębiorstw innowacyjnych,</w:t>
            </w:r>
          </w:p>
          <w:p w14:paraId="65DAA5ED" w14:textId="28E645A0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Zasoby niematerialne nauki i szkolnictwa wyższego oraz </w:t>
            </w: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przedsiębiorstw innowacyjnych, </w:t>
            </w:r>
          </w:p>
          <w:p w14:paraId="29B3D75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Zasoby materialne nauki i szkolnictwa wyższe-go, </w:t>
            </w:r>
          </w:p>
          <w:p w14:paraId="5380720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Podmioty szkolnictwa wyższego i nauki, podmioty innowacyjne oraz wspierają-ce naukę,</w:t>
            </w:r>
          </w:p>
          <w:p w14:paraId="0FD471C5" w14:textId="37B57405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Potencjał naukowy i kształcenie </w:t>
            </w:r>
          </w:p>
          <w:p w14:paraId="0F276B42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B2F60B1" w14:textId="34C89C78" w:rsidR="00B32BCE" w:rsidRPr="00BA5A99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C</w:t>
            </w: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ałkowita wartość planowana do udostępnienia: 19 000 000</w:t>
            </w:r>
          </w:p>
        </w:tc>
        <w:tc>
          <w:tcPr>
            <w:tcW w:w="1169" w:type="dxa"/>
          </w:tcPr>
          <w:p w14:paraId="739D36C5" w14:textId="7F7787B9" w:rsidR="00B32BCE" w:rsidRPr="00207B81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10-2019</w:t>
            </w:r>
          </w:p>
        </w:tc>
        <w:tc>
          <w:tcPr>
            <w:tcW w:w="1134" w:type="dxa"/>
          </w:tcPr>
          <w:p w14:paraId="079EC989" w14:textId="1FE87F96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06-2018</w:t>
            </w:r>
            <w:r w:rsidR="00A875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Podstawowa wersja</w:t>
            </w:r>
          </w:p>
          <w:p w14:paraId="0DF6CB01" w14:textId="443A24AF" w:rsidR="00A8753F" w:rsidRDefault="00A8753F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07.2019 Pełna wersja</w:t>
            </w:r>
          </w:p>
          <w:p w14:paraId="12885C3A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14B26EA" w14:textId="3EB8566C" w:rsidR="00B32BCE" w:rsidRDefault="00B32BCE" w:rsidP="00B32BCE"/>
        </w:tc>
        <w:tc>
          <w:tcPr>
            <w:tcW w:w="4394" w:type="dxa"/>
          </w:tcPr>
          <w:p w14:paraId="6B20C8E1" w14:textId="02B8CECA" w:rsidR="00B32BCE" w:rsidRPr="00D13D63" w:rsidRDefault="00B32BCE" w:rsidP="00474E7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0C448CC" w14:textId="71A643E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486"/>
        <w:gridCol w:w="2725"/>
        <w:gridCol w:w="2339"/>
        <w:gridCol w:w="2084"/>
      </w:tblGrid>
      <w:tr w:rsidR="004C1D48" w:rsidRPr="002B50C0" w14:paraId="17D3A2B6" w14:textId="77777777" w:rsidTr="00371BB9">
        <w:trPr>
          <w:tblHeader/>
        </w:trPr>
        <w:tc>
          <w:tcPr>
            <w:tcW w:w="2486" w:type="dxa"/>
            <w:shd w:val="clear" w:color="auto" w:fill="D0CECE" w:themeFill="background2" w:themeFillShade="E6"/>
          </w:tcPr>
          <w:p w14:paraId="3529B4F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2725" w:type="dxa"/>
            <w:shd w:val="clear" w:color="auto" w:fill="D0CECE" w:themeFill="background2" w:themeFillShade="E6"/>
          </w:tcPr>
          <w:p w14:paraId="1C1149E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339" w:type="dxa"/>
            <w:shd w:val="clear" w:color="auto" w:fill="D0CECE" w:themeFill="background2" w:themeFillShade="E6"/>
          </w:tcPr>
          <w:p w14:paraId="5E4D8773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740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084" w:type="dxa"/>
            <w:shd w:val="clear" w:color="auto" w:fill="D0CECE" w:themeFill="background2" w:themeFillShade="E6"/>
          </w:tcPr>
          <w:p w14:paraId="5F5220C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CBFDEC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0680" w:rsidRPr="002B50C0" w14:paraId="3D7DCD95" w14:textId="77777777" w:rsidTr="00371BB9">
        <w:tc>
          <w:tcPr>
            <w:tcW w:w="2486" w:type="dxa"/>
          </w:tcPr>
          <w:p w14:paraId="2D15EF2B" w14:textId="5EFEC1F5" w:rsidR="00920680" w:rsidRPr="001007AC" w:rsidRDefault="00920680" w:rsidP="0092068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T.1 Model wymiany danych</w:t>
            </w:r>
          </w:p>
        </w:tc>
        <w:tc>
          <w:tcPr>
            <w:tcW w:w="2725" w:type="dxa"/>
          </w:tcPr>
          <w:p w14:paraId="03920C4E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04.2018 – Wersja podstawowa </w:t>
            </w:r>
          </w:p>
          <w:p w14:paraId="3D85104D" w14:textId="14EEC12A" w:rsidR="00920680" w:rsidRDefault="00920680" w:rsidP="00920680"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76092937" w14:textId="73CCF72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7A73F1"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.2018 – Wersja podstawowa </w:t>
            </w:r>
          </w:p>
          <w:p w14:paraId="34CF1EFC" w14:textId="55871727" w:rsidR="00920680" w:rsidRDefault="000B528C" w:rsidP="00920680"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084" w:type="dxa"/>
          </w:tcPr>
          <w:p w14:paraId="08E46831" w14:textId="76E9543B" w:rsidR="00920680" w:rsidRDefault="000A5F38" w:rsidP="00920680">
            <w:pPr>
              <w:jc w:val="center"/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proofErr w:type="spellEnd"/>
          </w:p>
        </w:tc>
      </w:tr>
      <w:tr w:rsidR="00920680" w:rsidRPr="002B50C0" w14:paraId="27C455AB" w14:textId="77777777" w:rsidTr="00371BB9">
        <w:tc>
          <w:tcPr>
            <w:tcW w:w="2486" w:type="dxa"/>
          </w:tcPr>
          <w:p w14:paraId="28C6639C" w14:textId="3217428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T.2 Moduł centralnego logowania</w:t>
            </w:r>
          </w:p>
        </w:tc>
        <w:tc>
          <w:tcPr>
            <w:tcW w:w="2725" w:type="dxa"/>
          </w:tcPr>
          <w:p w14:paraId="41604B3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05.2018 – Wersja podstawowa </w:t>
            </w:r>
          </w:p>
          <w:p w14:paraId="5DE82991" w14:textId="255DEEE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</w:t>
            </w:r>
            <w:r w:rsid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 – Wersja pełna</w:t>
            </w:r>
          </w:p>
        </w:tc>
        <w:tc>
          <w:tcPr>
            <w:tcW w:w="2339" w:type="dxa"/>
          </w:tcPr>
          <w:p w14:paraId="4E18311A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05.2018 – Wersja podstawowa</w:t>
            </w:r>
          </w:p>
          <w:p w14:paraId="2E8F8DF9" w14:textId="0518ABFF" w:rsidR="007A73F1" w:rsidRDefault="007A73F1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</w:t>
            </w:r>
            <w:r w:rsid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 – Wersja pełna</w:t>
            </w:r>
          </w:p>
        </w:tc>
        <w:tc>
          <w:tcPr>
            <w:tcW w:w="2084" w:type="dxa"/>
          </w:tcPr>
          <w:p w14:paraId="54464B51" w14:textId="3DC5E1FF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proofErr w:type="spellEnd"/>
          </w:p>
        </w:tc>
      </w:tr>
      <w:tr w:rsidR="00920680" w:rsidRPr="002B50C0" w14:paraId="350C0019" w14:textId="77777777" w:rsidTr="00371BB9">
        <w:tc>
          <w:tcPr>
            <w:tcW w:w="2486" w:type="dxa"/>
          </w:tcPr>
          <w:p w14:paraId="2CF9D5DA" w14:textId="286C9DA5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T.3 Portal obywatelski</w:t>
            </w:r>
          </w:p>
        </w:tc>
        <w:tc>
          <w:tcPr>
            <w:tcW w:w="2725" w:type="dxa"/>
          </w:tcPr>
          <w:p w14:paraId="69E87F42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08.2018 – Wersja podstawowa </w:t>
            </w:r>
          </w:p>
          <w:p w14:paraId="078DD3AE" w14:textId="1766E94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339" w:type="dxa"/>
          </w:tcPr>
          <w:p w14:paraId="788CFFD8" w14:textId="77777777" w:rsidR="00920680" w:rsidRDefault="00E82F91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08.2018  – Wersja podstawowa</w:t>
            </w:r>
          </w:p>
          <w:p w14:paraId="66FE78A0" w14:textId="73500427" w:rsidR="00BD0506" w:rsidRDefault="00BD0506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084" w:type="dxa"/>
          </w:tcPr>
          <w:p w14:paraId="4B6677BA" w14:textId="458DE660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proofErr w:type="spellEnd"/>
          </w:p>
        </w:tc>
      </w:tr>
      <w:tr w:rsidR="00920680" w:rsidRPr="002B50C0" w14:paraId="4DFE2D41" w14:textId="77777777" w:rsidTr="00371BB9">
        <w:tc>
          <w:tcPr>
            <w:tcW w:w="2486" w:type="dxa"/>
          </w:tcPr>
          <w:p w14:paraId="38469E1C" w14:textId="2B1AE96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T.4 Hurtownia danych</w:t>
            </w:r>
          </w:p>
        </w:tc>
        <w:tc>
          <w:tcPr>
            <w:tcW w:w="2725" w:type="dxa"/>
          </w:tcPr>
          <w:p w14:paraId="42792FF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082C71DD" w14:textId="3E321A3B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3B358586" w14:textId="77777777" w:rsidR="00BD0506" w:rsidRDefault="00BD0506" w:rsidP="00BD050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2C18EF06" w14:textId="073E5AAC" w:rsidR="00920680" w:rsidRDefault="000B528C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084" w:type="dxa"/>
          </w:tcPr>
          <w:p w14:paraId="53967472" w14:textId="609BA65B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proofErr w:type="spellEnd"/>
          </w:p>
        </w:tc>
      </w:tr>
      <w:tr w:rsidR="00371BB9" w:rsidRPr="002B50C0" w14:paraId="1D8344F8" w14:textId="77777777" w:rsidTr="00371BB9">
        <w:tc>
          <w:tcPr>
            <w:tcW w:w="2486" w:type="dxa"/>
          </w:tcPr>
          <w:p w14:paraId="77157C87" w14:textId="4FF9983D" w:rsidR="00371BB9" w:rsidRPr="005768BB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U.1 Baza wiedzy</w:t>
            </w:r>
          </w:p>
        </w:tc>
        <w:tc>
          <w:tcPr>
            <w:tcW w:w="2725" w:type="dxa"/>
          </w:tcPr>
          <w:p w14:paraId="0E574873" w14:textId="35523434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 10.2020 – Wersja pełna</w:t>
            </w:r>
          </w:p>
        </w:tc>
        <w:tc>
          <w:tcPr>
            <w:tcW w:w="2339" w:type="dxa"/>
          </w:tcPr>
          <w:p w14:paraId="0B3B5F73" w14:textId="77777777" w:rsidR="00371BB9" w:rsidRDefault="00176AE7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</w:t>
            </w:r>
          </w:p>
          <w:p w14:paraId="45830B90" w14:textId="195C4EDD" w:rsidR="00176AE7" w:rsidRDefault="000B528C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084" w:type="dxa"/>
          </w:tcPr>
          <w:p w14:paraId="4F5F7E76" w14:textId="6032B959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  <w:tr w:rsidR="00371BB9" w:rsidRPr="002B50C0" w14:paraId="27CD18B1" w14:textId="77777777" w:rsidTr="00371BB9">
        <w:tc>
          <w:tcPr>
            <w:tcW w:w="2486" w:type="dxa"/>
          </w:tcPr>
          <w:p w14:paraId="30C84A8A" w14:textId="023901D1" w:rsidR="00371BB9" w:rsidRPr="006F1DF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U.2 Udostępnianie maszynowe zasobów szkolnictwa wyższego i nauki</w:t>
            </w:r>
          </w:p>
        </w:tc>
        <w:tc>
          <w:tcPr>
            <w:tcW w:w="2725" w:type="dxa"/>
          </w:tcPr>
          <w:p w14:paraId="6007554A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06.2018 – Wersja podstawowa </w:t>
            </w:r>
          </w:p>
          <w:p w14:paraId="0EE06541" w14:textId="145FD1BA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339" w:type="dxa"/>
          </w:tcPr>
          <w:p w14:paraId="390B6791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06.2018 – Wersja podstawowa</w:t>
            </w:r>
          </w:p>
          <w:p w14:paraId="51992F47" w14:textId="0C43C6FC" w:rsidR="00B90493" w:rsidRDefault="00B90493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084" w:type="dxa"/>
          </w:tcPr>
          <w:p w14:paraId="7CB78743" w14:textId="5C7A687A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  <w:tr w:rsidR="00920680" w:rsidRPr="002B50C0" w14:paraId="1C01EAD9" w14:textId="77777777" w:rsidTr="00371BB9">
        <w:tc>
          <w:tcPr>
            <w:tcW w:w="2486" w:type="dxa"/>
          </w:tcPr>
          <w:p w14:paraId="2EE6E800" w14:textId="109B47CC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U.3 Dostęp do danych obywatela</w:t>
            </w:r>
          </w:p>
        </w:tc>
        <w:tc>
          <w:tcPr>
            <w:tcW w:w="2725" w:type="dxa"/>
          </w:tcPr>
          <w:p w14:paraId="301E231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6B5F212A" w14:textId="0F351C3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0B5C7520" w14:textId="77777777" w:rsidR="00951143" w:rsidRDefault="00951143" w:rsidP="0095114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3B8827F1" w14:textId="1F7D51C9" w:rsidR="00920680" w:rsidRDefault="000B528C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084" w:type="dxa"/>
          </w:tcPr>
          <w:p w14:paraId="717120BD" w14:textId="03887BA5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  <w:tr w:rsidR="00920680" w:rsidRPr="002B50C0" w14:paraId="341B1044" w14:textId="77777777" w:rsidTr="00371BB9">
        <w:tc>
          <w:tcPr>
            <w:tcW w:w="2486" w:type="dxa"/>
          </w:tcPr>
          <w:p w14:paraId="50A5ABB7" w14:textId="0D4BE170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U.4 Udostępnianie metadanych</w:t>
            </w:r>
          </w:p>
        </w:tc>
        <w:tc>
          <w:tcPr>
            <w:tcW w:w="2725" w:type="dxa"/>
          </w:tcPr>
          <w:p w14:paraId="33144C45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7EB97AD2" w14:textId="2CBED0F4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28C764BD" w14:textId="77777777" w:rsidR="00BD0506" w:rsidRDefault="00BD0506" w:rsidP="00BD050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2CA9C759" w14:textId="06F66E2B" w:rsidR="00920680" w:rsidRDefault="000B528C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084" w:type="dxa"/>
          </w:tcPr>
          <w:p w14:paraId="08515AF5" w14:textId="2F62EAF9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  <w:tr w:rsidR="00920680" w:rsidRPr="002B50C0" w14:paraId="5F185115" w14:textId="77777777" w:rsidTr="00371BB9">
        <w:tc>
          <w:tcPr>
            <w:tcW w:w="2486" w:type="dxa"/>
          </w:tcPr>
          <w:p w14:paraId="5D91DF74" w14:textId="42EB8798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U.5 Zdalna sprawozdawczość oraz automatyczne zasilanie rejestrów szkolnictwa wyższego i nauki</w:t>
            </w:r>
          </w:p>
        </w:tc>
        <w:tc>
          <w:tcPr>
            <w:tcW w:w="2725" w:type="dxa"/>
          </w:tcPr>
          <w:p w14:paraId="60BD9A7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4036578E" w14:textId="64DB0B83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626FBF80" w14:textId="77777777" w:rsidR="002B07EB" w:rsidRDefault="002B07EB" w:rsidP="002B07E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7FC9CA6F" w14:textId="3FC995E4" w:rsidR="00920680" w:rsidRDefault="000B528C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084" w:type="dxa"/>
          </w:tcPr>
          <w:p w14:paraId="7B67FB15" w14:textId="42558358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</w:tbl>
    <w:p w14:paraId="1E44A64C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F90EDDF" w14:textId="70C80F59" w:rsidR="007568E7" w:rsidRPr="00113C32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523"/>
        <w:gridCol w:w="1985"/>
        <w:gridCol w:w="1842"/>
        <w:gridCol w:w="3148"/>
      </w:tblGrid>
      <w:tr w:rsidR="00322614" w:rsidRPr="002B50C0" w14:paraId="734E1512" w14:textId="77777777" w:rsidTr="007568E7">
        <w:trPr>
          <w:tblHeader/>
        </w:trPr>
        <w:tc>
          <w:tcPr>
            <w:tcW w:w="2523" w:type="dxa"/>
            <w:shd w:val="clear" w:color="auto" w:fill="D0CECE" w:themeFill="background2" w:themeFillShade="E6"/>
            <w:vAlign w:val="center"/>
          </w:tcPr>
          <w:p w14:paraId="538F049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30AF6C9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4E6D4D8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48" w:type="dxa"/>
            <w:shd w:val="clear" w:color="auto" w:fill="D0CECE" w:themeFill="background2" w:themeFillShade="E6"/>
            <w:vAlign w:val="center"/>
          </w:tcPr>
          <w:p w14:paraId="36804E71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68E7" w:rsidRPr="00872F15" w14:paraId="349A2CF7" w14:textId="77777777" w:rsidTr="00113C32">
        <w:trPr>
          <w:trHeight w:val="1472"/>
        </w:trPr>
        <w:tc>
          <w:tcPr>
            <w:tcW w:w="2523" w:type="dxa"/>
            <w:hideMark/>
          </w:tcPr>
          <w:p w14:paraId="4B2DA90D" w14:textId="15A51B51" w:rsidR="007568E7" w:rsidRPr="00872F15" w:rsidRDefault="00662765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F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luktuacja kadry IT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31BB2354" w14:textId="2D75524C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73470B8E" w14:textId="5C4BCA9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465E8372" w14:textId="1B98FD31" w:rsidR="007568E7" w:rsidRPr="00662765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1.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Podejmowane działania zarządcze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: 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konkurencyjne wynagrodzenia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2.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Spodziewane lub faktyczne efekty tych działań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– brak wymiany osób </w:t>
            </w:r>
          </w:p>
          <w:p w14:paraId="07932FB7" w14:textId="573604E9" w:rsidR="00113C32" w:rsidRPr="00113C32" w:rsidRDefault="003447D3" w:rsidP="00662765">
            <w:pPr>
              <w:pStyle w:val="Legenda"/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3.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Czy nastąpiła zmiana w zakresie danego ryzyka w stosunku do poprzedniego okresu sprawozdawczego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brak zmian </w:t>
            </w:r>
          </w:p>
        </w:tc>
      </w:tr>
      <w:tr w:rsidR="007568E7" w:rsidRPr="00872F15" w14:paraId="051A254F" w14:textId="77777777" w:rsidTr="007568E7">
        <w:trPr>
          <w:trHeight w:val="1773"/>
        </w:trPr>
        <w:tc>
          <w:tcPr>
            <w:tcW w:w="2523" w:type="dxa"/>
            <w:hideMark/>
          </w:tcPr>
          <w:p w14:paraId="19BBBD06" w14:textId="603F2D34" w:rsidR="007568E7" w:rsidRPr="00872F15" w:rsidRDefault="007568E7" w:rsidP="003447D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Zakłócenia w realizacji projektu spowodowane niedoskonałościami współpracy zaangażowanych zespołów i grup pracowników </w:t>
            </w:r>
          </w:p>
        </w:tc>
        <w:tc>
          <w:tcPr>
            <w:tcW w:w="1985" w:type="dxa"/>
            <w:hideMark/>
          </w:tcPr>
          <w:p w14:paraId="524F58FC" w14:textId="54FC01AB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4915922A" w14:textId="3B50BA6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2B5FCFA" w14:textId="1F64E236" w:rsidR="007568E7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Pełne rozumienie treści zadań współpracujących zespołów</w:t>
            </w:r>
          </w:p>
          <w:p w14:paraId="5B952E32" w14:textId="64FEACD5" w:rsidR="003447D3" w:rsidRPr="003447D3" w:rsidRDefault="003447D3" w:rsidP="003447D3">
            <w:pPr>
              <w:pStyle w:val="Legenda"/>
              <w:rPr>
                <w:lang w:eastAsia="pl-PL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7568E7" w:rsidRPr="00872F15" w14:paraId="72AD06D5" w14:textId="77777777" w:rsidTr="007568E7">
        <w:trPr>
          <w:trHeight w:val="850"/>
        </w:trPr>
        <w:tc>
          <w:tcPr>
            <w:tcW w:w="2523" w:type="dxa"/>
            <w:hideMark/>
          </w:tcPr>
          <w:p w14:paraId="571605D0" w14:textId="77777777" w:rsidR="007568E7" w:rsidRPr="00872F15" w:rsidRDefault="007568E7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maszynowego udostępniania danych</w:t>
            </w:r>
          </w:p>
        </w:tc>
        <w:tc>
          <w:tcPr>
            <w:tcW w:w="1985" w:type="dxa"/>
            <w:hideMark/>
          </w:tcPr>
          <w:p w14:paraId="02E9ECA9" w14:textId="65CEB06E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6328B8AE" w14:textId="26FCF765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C46ECF5" w14:textId="2941BC3D" w:rsidR="007568E7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konsultacje z odbiorcami, badania użyteczności interfejsu</w:t>
            </w:r>
          </w:p>
          <w:p w14:paraId="20AAD8CC" w14:textId="2C6B3375" w:rsidR="003447D3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Pełna użyteczność interfejsów</w:t>
            </w:r>
          </w:p>
          <w:p w14:paraId="2C41C847" w14:textId="27A1C8E7" w:rsidR="003447D3" w:rsidRPr="003447D3" w:rsidRDefault="003447D3" w:rsidP="003447D3">
            <w:pPr>
              <w:pStyle w:val="Legenda"/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1ACC1388" w14:textId="77777777" w:rsidTr="007568E7">
        <w:trPr>
          <w:trHeight w:val="1133"/>
        </w:trPr>
        <w:tc>
          <w:tcPr>
            <w:tcW w:w="2523" w:type="dxa"/>
            <w:hideMark/>
          </w:tcPr>
          <w:p w14:paraId="72EC1EAC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www użytkownika, powodujący znikomy zakres użytkowania systemu</w:t>
            </w:r>
          </w:p>
        </w:tc>
        <w:tc>
          <w:tcPr>
            <w:tcW w:w="1985" w:type="dxa"/>
            <w:hideMark/>
          </w:tcPr>
          <w:p w14:paraId="6761B214" w14:textId="39F8C72E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29F9A460" w14:textId="08C10C63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166FCEF2" w14:textId="128B62CD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konsultacje z odbiorcami, badania użyteczności interfejsu</w:t>
            </w:r>
          </w:p>
          <w:p w14:paraId="5A62CC57" w14:textId="0159F0C5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Zwiększenie liczby użytkowników</w:t>
            </w:r>
          </w:p>
          <w:p w14:paraId="6923BB0F" w14:textId="7A17E285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5A8D2D8D" w14:textId="77777777" w:rsidTr="007568E7">
        <w:trPr>
          <w:trHeight w:val="511"/>
        </w:trPr>
        <w:tc>
          <w:tcPr>
            <w:tcW w:w="2523" w:type="dxa"/>
            <w:hideMark/>
          </w:tcPr>
          <w:p w14:paraId="2215FD28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hideMark/>
          </w:tcPr>
          <w:p w14:paraId="409DBC93" w14:textId="2DF8E7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7E583375" w14:textId="7279CF7B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8E73CC3" w14:textId="21058715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promocja i szkolenia</w:t>
            </w:r>
          </w:p>
          <w:p w14:paraId="0A12E43A" w14:textId="3AF17D58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Szerokie grono użytkowników końcowych</w:t>
            </w:r>
          </w:p>
          <w:p w14:paraId="18BB0A77" w14:textId="11CA4151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06E6A2C8" w14:textId="77777777" w:rsidTr="00113C32">
        <w:trPr>
          <w:trHeight w:val="345"/>
        </w:trPr>
        <w:tc>
          <w:tcPr>
            <w:tcW w:w="2523" w:type="dxa"/>
            <w:hideMark/>
          </w:tcPr>
          <w:p w14:paraId="75196E82" w14:textId="2C1BD997" w:rsidR="0037574E" w:rsidRPr="00872F15" w:rsidRDefault="0037574E" w:rsidP="00113C32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BB16DD4" w14:textId="64017D2C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0CF60EB" w14:textId="37B868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5E7B283" w14:textId="119C996C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umieszczenie systemu w zapasowym centrum danych, monitoring</w:t>
            </w:r>
          </w:p>
          <w:p w14:paraId="04B84A26" w14:textId="21078E3A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Brak niedostępności</w:t>
            </w:r>
          </w:p>
          <w:p w14:paraId="7EC5D76E" w14:textId="2D013F44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6390F01F" w14:textId="77777777" w:rsidTr="00113C32">
        <w:trPr>
          <w:trHeight w:val="300"/>
        </w:trPr>
        <w:tc>
          <w:tcPr>
            <w:tcW w:w="2523" w:type="dxa"/>
            <w:hideMark/>
          </w:tcPr>
          <w:p w14:paraId="58FF8408" w14:textId="0C95B086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Naruszenie prawa podczas udostępniania danych 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5D791BA5" w14:textId="51DF03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A2662A2" w14:textId="7D5A01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5D9113BA" w14:textId="0ED2E75B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Współdzielenie -  systematyczne wykonywanie analiz prawnych dot. zasobów</w:t>
            </w:r>
          </w:p>
          <w:p w14:paraId="21AEB804" w14:textId="26964D42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 Udostępnianie danych zgodnie z obowiązującym prawem</w:t>
            </w:r>
          </w:p>
          <w:p w14:paraId="7DA2A495" w14:textId="628D83CB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37574E" w:rsidRPr="00872F15" w14:paraId="64137D55" w14:textId="77777777" w:rsidTr="007568E7">
        <w:trPr>
          <w:trHeight w:val="368"/>
        </w:trPr>
        <w:tc>
          <w:tcPr>
            <w:tcW w:w="2523" w:type="dxa"/>
            <w:hideMark/>
          </w:tcPr>
          <w:p w14:paraId="4A58C92D" w14:textId="65A1A9FE" w:rsidR="0037574E" w:rsidRPr="00872F15" w:rsidRDefault="0037574E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4B2A9D1D" w14:textId="2F0FE818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3CDA2C3D" w14:textId="263DC621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02639C66" w14:textId="307DC511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wprowadzenie limitu łącza na poszczególne usługi i zakolejkowanie zapytań w okresie dużego obciążenia</w:t>
            </w:r>
          </w:p>
          <w:p w14:paraId="4273AA8E" w14:textId="1D2A3F78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Pełna, niezakłócona dostępność serwisów systemu</w:t>
            </w:r>
          </w:p>
          <w:p w14:paraId="18DFFDAC" w14:textId="6A62EE95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127DF" w:rsidRPr="00872F15" w14:paraId="05CB39D1" w14:textId="77777777" w:rsidTr="007568E7">
        <w:trPr>
          <w:trHeight w:val="336"/>
        </w:trPr>
        <w:tc>
          <w:tcPr>
            <w:tcW w:w="2523" w:type="dxa"/>
            <w:hideMark/>
          </w:tcPr>
          <w:p w14:paraId="5ABC1B84" w14:textId="060360A6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7D787788" w14:textId="644EC73F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18EA1C8" w14:textId="2658E2DB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 w:val="restart"/>
            <w:vAlign w:val="center"/>
          </w:tcPr>
          <w:p w14:paraId="6D8CD91C" w14:textId="77777777" w:rsidR="00B32BCE" w:rsidRDefault="00B32BC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  <w:p w14:paraId="4A77C604" w14:textId="41AB8EAA" w:rsidR="003127DF" w:rsidRDefault="003127DF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27E1356C" w14:textId="06385AC5" w:rsidR="003127DF" w:rsidRPr="00455C02" w:rsidRDefault="003127DF" w:rsidP="00455C02">
            <w:pPr>
              <w:pStyle w:val="Legenda"/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230C60C" w14:textId="77777777" w:rsidTr="00455C02">
        <w:trPr>
          <w:trHeight w:val="349"/>
        </w:trPr>
        <w:tc>
          <w:tcPr>
            <w:tcW w:w="2523" w:type="dxa"/>
            <w:hideMark/>
          </w:tcPr>
          <w:p w14:paraId="6075C8A3" w14:textId="4A9F7EF2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</w:tcPr>
          <w:p w14:paraId="219EFA85" w14:textId="76AF7EBE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</w:tcPr>
          <w:p w14:paraId="6AFD89F8" w14:textId="459E4452" w:rsidR="003127DF" w:rsidRPr="00455C02" w:rsidRDefault="003127DF" w:rsidP="00455C02">
            <w:pPr>
              <w:jc w:val="center"/>
              <w:rPr>
                <w:rFonts w:eastAsia="Arial Unicode MS" w:cs="Arial"/>
                <w:b/>
                <w:color w:val="000000"/>
                <w:sz w:val="20"/>
                <w:szCs w:val="20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1BA2DE24" w14:textId="11DAC83B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3127DF" w:rsidRPr="00872F15" w14:paraId="1AE2C91D" w14:textId="77777777" w:rsidTr="007568E7">
        <w:trPr>
          <w:trHeight w:val="588"/>
        </w:trPr>
        <w:tc>
          <w:tcPr>
            <w:tcW w:w="2523" w:type="dxa"/>
            <w:hideMark/>
          </w:tcPr>
          <w:p w14:paraId="342A9254" w14:textId="63D5DE0F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03C5D6E" w14:textId="04FAEC16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6D938A7" w14:textId="0ABD56A7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565F2387" w14:textId="11403742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455C02" w:rsidRPr="00872F15" w14:paraId="644D2CF2" w14:textId="77777777" w:rsidTr="007568E7">
        <w:trPr>
          <w:trHeight w:val="303"/>
        </w:trPr>
        <w:tc>
          <w:tcPr>
            <w:tcW w:w="2523" w:type="dxa"/>
            <w:hideMark/>
          </w:tcPr>
          <w:p w14:paraId="655AC6A4" w14:textId="1EB4BE9E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Brak integracji systemów źródłowych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985" w:type="dxa"/>
            <w:hideMark/>
          </w:tcPr>
          <w:p w14:paraId="66836D40" w14:textId="71F9BB9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5B030AC3" w14:textId="0D1B5243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1EC0C4DE" w14:textId="3C6FABB6" w:rsidR="00455C02" w:rsidRPr="007568E7" w:rsidRDefault="00455C02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dokładna inwentaryzacja, kontrola systemów źródłowych, analiza obciążeniowa i wydajnościowa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Pełna integracja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1F5A2E9A" w14:textId="77777777" w:rsidTr="007568E7">
        <w:trPr>
          <w:trHeight w:val="240"/>
        </w:trPr>
        <w:tc>
          <w:tcPr>
            <w:tcW w:w="2523" w:type="dxa"/>
            <w:hideMark/>
          </w:tcPr>
          <w:p w14:paraId="7FC237DF" w14:textId="6FDF087C" w:rsidR="00455C02" w:rsidRPr="00872F15" w:rsidRDefault="00455C02" w:rsidP="00113C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Złe oszacowanie praco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chłonności projektu</w:t>
            </w:r>
          </w:p>
        </w:tc>
        <w:tc>
          <w:tcPr>
            <w:tcW w:w="1985" w:type="dxa"/>
            <w:hideMark/>
          </w:tcPr>
          <w:p w14:paraId="58E65ECC" w14:textId="73B9DDDF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18CF8A75" w14:textId="47F2EAFE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CFF75E1" w14:textId="15F2E8BC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Agile, monitorowanie planu i odnoszenie go do prognozy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Realizowanie projektu zgodnie z wymaganą pracochłonnością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0A026E67" w14:textId="77777777" w:rsidTr="007568E7">
        <w:trPr>
          <w:trHeight w:val="1845"/>
        </w:trPr>
        <w:tc>
          <w:tcPr>
            <w:tcW w:w="2523" w:type="dxa"/>
            <w:hideMark/>
          </w:tcPr>
          <w:p w14:paraId="61BA9925" w14:textId="2CB4A6F6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Realizacja prac projektowych i programistycznych bez pełnego zrozumienia całościowych funkcji oprogramowania spowodowane trudnościami w komunikacji pomiędzy zespołami i użytkownikami końcowymi</w:t>
            </w:r>
          </w:p>
        </w:tc>
        <w:tc>
          <w:tcPr>
            <w:tcW w:w="1985" w:type="dxa"/>
            <w:hideMark/>
          </w:tcPr>
          <w:p w14:paraId="4E91FA0E" w14:textId="2E5A904B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</w:t>
            </w:r>
            <w:r w:rsidR="003E49C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ka</w:t>
            </w:r>
          </w:p>
        </w:tc>
        <w:tc>
          <w:tcPr>
            <w:tcW w:w="1842" w:type="dxa"/>
            <w:hideMark/>
          </w:tcPr>
          <w:p w14:paraId="5132CE37" w14:textId="31E176D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251DF9BC" w14:textId="50B76A46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Dobra komunikacja i wykonywanie prac z pełnym zrozumieniem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74F73A4F" w14:textId="77777777" w:rsidTr="007568E7">
        <w:trPr>
          <w:trHeight w:val="913"/>
        </w:trPr>
        <w:tc>
          <w:tcPr>
            <w:tcW w:w="2523" w:type="dxa"/>
            <w:hideMark/>
          </w:tcPr>
          <w:p w14:paraId="1A521560" w14:textId="6F6A0E01" w:rsidR="00455C02" w:rsidRPr="00872F15" w:rsidRDefault="00455C02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Wzrost cen hurtowni danych (sprzęt i oprogramowanie wraz z opieką posprzedażową) 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około 10-15% w maju 2018 r.</w:t>
            </w:r>
          </w:p>
        </w:tc>
        <w:tc>
          <w:tcPr>
            <w:tcW w:w="1985" w:type="dxa"/>
            <w:noWrap/>
            <w:hideMark/>
          </w:tcPr>
          <w:p w14:paraId="5A0AC0F1" w14:textId="718B3934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  <w:hideMark/>
          </w:tcPr>
          <w:p w14:paraId="6998B8D0" w14:textId="7A453728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148" w:type="dxa"/>
            <w:vAlign w:val="center"/>
          </w:tcPr>
          <w:p w14:paraId="22F6E68B" w14:textId="2BFB631A" w:rsidR="00455C02" w:rsidRPr="007568E7" w:rsidRDefault="0037574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="00455C02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przeprowadzono procedurę przetargową z odpowiednim wyprzedzeniem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Hurtownia została dostarczona przed planowaną podwyżką cen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Ryzyko zamknięte</w:t>
            </w:r>
          </w:p>
        </w:tc>
      </w:tr>
      <w:tr w:rsidR="00461237" w:rsidRPr="00872F15" w14:paraId="2FD43176" w14:textId="77777777" w:rsidTr="007568E7">
        <w:trPr>
          <w:trHeight w:val="913"/>
        </w:trPr>
        <w:tc>
          <w:tcPr>
            <w:tcW w:w="2523" w:type="dxa"/>
          </w:tcPr>
          <w:p w14:paraId="1E607844" w14:textId="45181433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B7C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Naruszenie prawa podczas udostępniania danych , brak rzetelnych danych w systemie ze względu na wejście w życie ustawy 2.0</w:t>
            </w:r>
          </w:p>
        </w:tc>
        <w:tc>
          <w:tcPr>
            <w:tcW w:w="1985" w:type="dxa"/>
            <w:noWrap/>
          </w:tcPr>
          <w:p w14:paraId="75F28578" w14:textId="6928A8B4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</w:tcPr>
          <w:p w14:paraId="57DCFB39" w14:textId="7777777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  <w:p w14:paraId="73F73258" w14:textId="77777777" w:rsidR="00CB7CD4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8" w:type="dxa"/>
            <w:vAlign w:val="center"/>
          </w:tcPr>
          <w:p w14:paraId="6D534D95" w14:textId="568D8BAF" w:rsidR="00461237" w:rsidRDefault="00CB7CD4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Pol-on 2.0 będzie kolejnym systemem dziedzinowym dla ZSUN II, zakup 3 licencji CPU ODI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Zgoda CPPC na zakup 3 licencji 3 licencji</w:t>
            </w:r>
            <w:r w:rsidR="00C377A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, zrealizowano zakup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3. </w:t>
            </w:r>
            <w:r w:rsidR="00C377A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Ryzyko zamknięte</w:t>
            </w:r>
          </w:p>
        </w:tc>
      </w:tr>
      <w:tr w:rsidR="00461237" w:rsidRPr="00872F15" w14:paraId="567C832C" w14:textId="77777777" w:rsidTr="007568E7">
        <w:trPr>
          <w:trHeight w:val="913"/>
        </w:trPr>
        <w:tc>
          <w:tcPr>
            <w:tcW w:w="2523" w:type="dxa"/>
          </w:tcPr>
          <w:p w14:paraId="610C6ACC" w14:textId="3ACCA159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noWrap/>
          </w:tcPr>
          <w:p w14:paraId="346A0F25" w14:textId="5756991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63D3BBA8" w14:textId="303BE551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5D81FC46" w14:textId="0E3101B2" w:rsidR="00D005D9" w:rsidRPr="00C01BB6" w:rsidRDefault="00CB7CD4" w:rsidP="00D005D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zakup licencji</w:t>
            </w:r>
            <w:r w:rsidR="00D12EB3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(22.02 - przesłanie wniosku do CPPC o zgodę na zakup licencji, 29.07 zgoda CPPC, prace nad aneksowaniem umowy i zakupem)</w:t>
            </w: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D005D9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22.11.2019 r. dostarczono 20 dodatkowych licencji w ramach umowy 115/2019 z dnia 21.11.2019 r.</w:t>
            </w:r>
          </w:p>
          <w:p w14:paraId="0273A8D7" w14:textId="4D8E9C23" w:rsidR="00461237" w:rsidRPr="00C01BB6" w:rsidRDefault="00D005D9" w:rsidP="00D005D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13.11.2019 r. – zgłoszenie na Komitecie Sterującym kolejnego </w:t>
            </w: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lastRenderedPageBreak/>
              <w:t>zapotrzebowania na zwiększenie ilości licencji. Maksymalna wydajność hurtowni to obsługa max. 100 licencji. Obecnie OPI PIB jest w posiadaniu 70 licencji.</w:t>
            </w:r>
          </w:p>
          <w:p w14:paraId="0EEF2916" w14:textId="4058F449" w:rsidR="00D005D9" w:rsidRPr="00D459B3" w:rsidRDefault="00D005D9" w:rsidP="00D459B3">
            <w:pPr>
              <w:rPr>
                <w:sz w:val="20"/>
                <w:szCs w:val="20"/>
              </w:rPr>
            </w:pPr>
            <w:r w:rsidRPr="00D459B3">
              <w:rPr>
                <w:sz w:val="20"/>
                <w:szCs w:val="20"/>
              </w:rPr>
              <w:t xml:space="preserve">4. Redukowanie – w I kwartale 2020 r. </w:t>
            </w:r>
            <w:r w:rsidR="002E4ADB">
              <w:rPr>
                <w:sz w:val="20"/>
                <w:szCs w:val="20"/>
              </w:rPr>
              <w:t>przesłano</w:t>
            </w:r>
            <w:r w:rsidR="009447BE">
              <w:rPr>
                <w:sz w:val="20"/>
                <w:szCs w:val="20"/>
              </w:rPr>
              <w:t xml:space="preserve"> </w:t>
            </w:r>
            <w:r w:rsidRPr="00D459B3">
              <w:rPr>
                <w:sz w:val="20"/>
                <w:szCs w:val="20"/>
              </w:rPr>
              <w:t>wnio</w:t>
            </w:r>
            <w:r w:rsidR="002E4ADB">
              <w:rPr>
                <w:sz w:val="20"/>
                <w:szCs w:val="20"/>
              </w:rPr>
              <w:t>sek</w:t>
            </w:r>
            <w:r w:rsidRPr="00D459B3">
              <w:rPr>
                <w:sz w:val="20"/>
                <w:szCs w:val="20"/>
              </w:rPr>
              <w:t xml:space="preserve"> o wyrażenie zgody na zakup dodatkowych licencji i przesunięcie środków finansowych pomiędzy zadaniami 2.1 do zadania 1.11.</w:t>
            </w:r>
            <w:r w:rsidR="002E4ADB">
              <w:rPr>
                <w:sz w:val="20"/>
                <w:szCs w:val="20"/>
              </w:rPr>
              <w:t xml:space="preserve"> Jeśli tylko w III kwartale 2020 r. uzyskamy zgodę CPPC na zakup i przesunięcie środków niezwłocznie uruchomimy postępowanie przetargowe.</w:t>
            </w:r>
          </w:p>
          <w:p w14:paraId="4CD3053B" w14:textId="0807DA0E" w:rsidR="00D005D9" w:rsidRPr="00D459B3" w:rsidRDefault="00D005D9" w:rsidP="00D459B3">
            <w:pPr>
              <w:rPr>
                <w:b/>
                <w:sz w:val="20"/>
                <w:szCs w:val="20"/>
              </w:rPr>
            </w:pPr>
            <w:r w:rsidRPr="00D459B3">
              <w:rPr>
                <w:sz w:val="20"/>
                <w:szCs w:val="20"/>
              </w:rPr>
              <w:t>5. Ryzyko aktywne</w:t>
            </w:r>
          </w:p>
        </w:tc>
      </w:tr>
      <w:tr w:rsidR="00D005D9" w:rsidRPr="00872F15" w14:paraId="73B1EE15" w14:textId="77777777" w:rsidTr="007568E7">
        <w:trPr>
          <w:trHeight w:val="913"/>
        </w:trPr>
        <w:tc>
          <w:tcPr>
            <w:tcW w:w="2523" w:type="dxa"/>
          </w:tcPr>
          <w:p w14:paraId="71E28859" w14:textId="00C376B1" w:rsidR="00D005D9" w:rsidRDefault="00D005D9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D005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Brak ofert wykonawców na realizację usługi audytu bezpieczeństwa systemów.</w:t>
            </w:r>
          </w:p>
        </w:tc>
        <w:tc>
          <w:tcPr>
            <w:tcW w:w="1985" w:type="dxa"/>
            <w:noWrap/>
          </w:tcPr>
          <w:p w14:paraId="1A95A031" w14:textId="1C2F8871" w:rsidR="00D005D9" w:rsidRDefault="00D005D9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792F33F7" w14:textId="66922054" w:rsidR="00D005D9" w:rsidRDefault="00D005D9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7F6E5997" w14:textId="021A913E" w:rsidR="00D005D9" w:rsidRPr="00D005D9" w:rsidRDefault="00C01BB6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- </w:t>
            </w:r>
            <w:r w:rsid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4 -krotn</w:t>
            </w:r>
            <w:r w:rsidR="00D005D9"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e ogłoszenie o planowanym zamówieniu tj. 04.09.20219 r.; 26.09.2019 r.; 11.10. 2019 r. oraz 24.10.2019 r. </w:t>
            </w:r>
          </w:p>
          <w:p w14:paraId="1664934D" w14:textId="77777777" w:rsidR="00D005D9" w:rsidRDefault="00D005D9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W odpowiedzi na ogłoszenia nie złożono żadnej oferty (ogłoszenia z dnia 04.09.20219 r.; 26.09.2019 r.; 11.10. 2019 r.) lub złożono ofertę, która odrzucono ze względów formalnych. Dodatkowo oferta, która została złożona przekraczała zabezpieczony budżet na realizację umowy o ponad 100 tys. zł. Z uwagi na krótki okres na przeprowadzenie ponownej procedury wyboru oferty tak by audyt móc przeprowadzić jeszcze w IV kwartale 2019 r. zdecydowano o przesunięciu środków finansowych zabezpieczonych na drugi audyt na zadanie do trzeciego audytu na zakończenie realizacji projektu. </w:t>
            </w:r>
          </w:p>
          <w:p w14:paraId="11839E68" w14:textId="54CFC7A4" w:rsidR="00D005D9" w:rsidRDefault="00D005D9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Ogłoszenie przetargu na wybór wykonawcy, który przeprowadzi audyt bezpieczeństwa na </w:t>
            </w: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lastRenderedPageBreak/>
              <w:t xml:space="preserve">zakończenie realizacji projektu </w:t>
            </w:r>
            <w:r w:rsidR="002E4AD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nastąpił 20.05.2020 r. Otwarcie ofert – 9.06.2020 r. </w:t>
            </w:r>
            <w:r w:rsidR="0098516D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Trwa ocena oraz wybór najkorzystniejszej oferty</w:t>
            </w:r>
          </w:p>
          <w:p w14:paraId="22E98577" w14:textId="72A1F1AD" w:rsidR="00D005D9" w:rsidRPr="00D459B3" w:rsidRDefault="00D005D9" w:rsidP="00D459B3">
            <w:pPr>
              <w:pStyle w:val="Akapitzlist"/>
              <w:numPr>
                <w:ilvl w:val="0"/>
                <w:numId w:val="29"/>
              </w:numPr>
              <w:rPr>
                <w:b/>
              </w:rPr>
            </w:pPr>
            <w:r w:rsidRPr="00D459B3">
              <w:rPr>
                <w:sz w:val="20"/>
                <w:szCs w:val="20"/>
              </w:rPr>
              <w:t>Ryzyko aktywne</w:t>
            </w:r>
            <w:r>
              <w:t>.</w:t>
            </w:r>
          </w:p>
        </w:tc>
      </w:tr>
      <w:tr w:rsidR="0098516D" w:rsidRPr="0098516D" w14:paraId="640BBB63" w14:textId="77777777" w:rsidTr="007568E7">
        <w:trPr>
          <w:trHeight w:val="913"/>
        </w:trPr>
        <w:tc>
          <w:tcPr>
            <w:tcW w:w="2523" w:type="dxa"/>
          </w:tcPr>
          <w:p w14:paraId="54A0FD51" w14:textId="3120B968" w:rsidR="0098516D" w:rsidRPr="00D005D9" w:rsidRDefault="0098516D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Pandemia COVID - 19</w:t>
            </w:r>
          </w:p>
        </w:tc>
        <w:tc>
          <w:tcPr>
            <w:tcW w:w="1985" w:type="dxa"/>
            <w:noWrap/>
          </w:tcPr>
          <w:p w14:paraId="3F22F82C" w14:textId="4F758899" w:rsidR="0098516D" w:rsidRDefault="0098516D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842" w:type="dxa"/>
            <w:noWrap/>
          </w:tcPr>
          <w:p w14:paraId="3B979177" w14:textId="6B0629CD" w:rsidR="0098516D" w:rsidRDefault="0098516D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3148" w:type="dxa"/>
            <w:vAlign w:val="center"/>
          </w:tcPr>
          <w:p w14:paraId="75D4591E" w14:textId="45A448F8" w:rsidR="0098516D" w:rsidRDefault="0098516D" w:rsidP="009447B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 - </w:t>
            </w:r>
            <w:r w:rsidRPr="009447B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Z analizy oddziaływania sytuacji epidemiologicznej w Polsce wynika, że pandemia Covid-19 ma bezpośredni wpływ na realizację projektu - zagrożona jest realizacja działań informacyjno-promocyjnych. Ryzyko do zgłoszono co CPPC (czekamy na odpowiedź)  - Lider wnioskuje o przesunięcie zakończenia projektu 31.01.2021 (3 miesiące niż zakłada pierwotny harmonogram). Przesunięcie jest związane tylko i wyłącznie z działaniami info-</w:t>
            </w:r>
            <w:proofErr w:type="spellStart"/>
            <w:r w:rsidRPr="009447B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promo</w:t>
            </w:r>
            <w:proofErr w:type="spellEnd"/>
            <w:r w:rsidRPr="009447B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. Wskaźniki, kamienie milowe oraz merytoryczne aspekty projektu nie są w żaden sposób zagrożone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.</w:t>
            </w:r>
          </w:p>
          <w:p w14:paraId="535ED4C1" w14:textId="41ED3F5A" w:rsidR="0098516D" w:rsidRPr="009447BE" w:rsidRDefault="0098516D" w:rsidP="009447BE">
            <w:r>
              <w:t>Status aktywne</w:t>
            </w:r>
          </w:p>
          <w:p w14:paraId="40B46822" w14:textId="77777777" w:rsidR="0098516D" w:rsidRPr="0098516D" w:rsidRDefault="0098516D" w:rsidP="009447B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</w:tbl>
    <w:p w14:paraId="4041D817" w14:textId="7814E260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90BBA74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23"/>
        <w:gridCol w:w="1985"/>
        <w:gridCol w:w="1842"/>
        <w:gridCol w:w="3430"/>
      </w:tblGrid>
      <w:tr w:rsidR="0091332C" w:rsidRPr="006334BF" w14:paraId="19635576" w14:textId="77777777" w:rsidTr="007568E7">
        <w:trPr>
          <w:trHeight w:val="724"/>
        </w:trPr>
        <w:tc>
          <w:tcPr>
            <w:tcW w:w="2523" w:type="dxa"/>
            <w:shd w:val="clear" w:color="auto" w:fill="D9D9D9" w:themeFill="background1" w:themeFillShade="D9"/>
            <w:vAlign w:val="center"/>
          </w:tcPr>
          <w:p w14:paraId="11FCD4A7" w14:textId="77777777" w:rsidR="0091332C" w:rsidRPr="0091332C" w:rsidRDefault="0091332C" w:rsidP="004262E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76BC5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524663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60723B8C" w14:textId="77777777" w:rsidR="0091332C" w:rsidRPr="006334BF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7574E" w:rsidRPr="00872F15" w14:paraId="57203AE2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20F9" w14:textId="5D319D2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3C2CD" w14:textId="3C65587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52436" w14:textId="5A87D2AD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B8EA8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- promocja i szkolenia</w:t>
            </w:r>
          </w:p>
          <w:p w14:paraId="245B217B" w14:textId="42392C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Szerokie grono użytkowników końcowych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57A59D58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C9B8" w14:textId="2CF638C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A549C" w14:textId="3A37D79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CCA6E" w14:textId="06B8F519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46D47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umieszczenie systemu w zapasowym centrum danych, monitoring</w:t>
            </w:r>
          </w:p>
          <w:p w14:paraId="142E84B4" w14:textId="3D16EC57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Brak niedostępności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4909ED2B" w14:textId="77777777" w:rsidTr="00113C32">
        <w:trPr>
          <w:trHeight w:val="37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27E7" w14:textId="7B44A18C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18C82" w14:textId="152C46C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8048E" w14:textId="4685CB97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F78D3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wprowadzenie limitu łącza na poszczególne usługi i zakolejkowanie zapytań w okresie dużego obciążenia</w:t>
            </w:r>
          </w:p>
          <w:p w14:paraId="66E3B7AA" w14:textId="5D2F51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lastRenderedPageBreak/>
              <w:t>2. Pełna, niezakłócona dostępność serwisów systemu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721367A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607E" w14:textId="323DC76B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E7B65" w14:textId="46286A95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09F52" w14:textId="30AD59E4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07A02" w14:textId="77777777" w:rsidR="003127DF" w:rsidRDefault="003127DF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3B6CC729" w14:textId="5DC5666E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24721D19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3C435" w14:textId="4A822A2E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AEF95" w14:textId="50A55CA6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60829" w14:textId="1F1B08F9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3EF5A" w14:textId="37EAD258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3127DF" w:rsidRPr="00872F15" w14:paraId="035BA25F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13E9" w14:textId="27227D28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FA497" w14:textId="2E47235E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A119E" w14:textId="6B9A0468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2AF4B" w14:textId="4694445F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CB7CD4" w:rsidRPr="00872F15" w14:paraId="0F0BFDE5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7566" w14:textId="447CEC9B" w:rsidR="00CB7CD4" w:rsidRPr="00872F15" w:rsidRDefault="00CB7CD4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A8EC3" w14:textId="078DD52C" w:rsidR="00CB7CD4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3BE55" w14:textId="6737AACF" w:rsidR="00CB7CD4" w:rsidRPr="00455C02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29D43" w14:textId="194D6D2F" w:rsidR="00C01BB6" w:rsidRPr="00C01BB6" w:rsidRDefault="00D12EB3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CB7CD4"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– 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zakup licencji (22.02 - przesłanie wniosku do CPPC o zgodę na zakup licencji, 29.07 zgoda CPPC, prace nad aneksowaniem umowy i zakupem)</w:t>
            </w:r>
            <w:r w:rsidR="00CB7CD4"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</w:t>
            </w:r>
            <w:r w:rsidR="006961E2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C01BB6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22.11.2019 r. dostarczono 20 dodatkowych licencji w ramach umowy 115/2019 z dnia 21.11.2019 r.</w:t>
            </w:r>
          </w:p>
          <w:p w14:paraId="4207F725" w14:textId="76C7A1D5" w:rsidR="00C01BB6" w:rsidRPr="00D459B3" w:rsidRDefault="00C01BB6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13.11.2019 r. – zgłoszenie na Komitecie Sterującym kolejnego zapotrzebowania na zwiększenie ilości licencji. Maksymalna wydajność hurtowni to obsługa max. 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13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0 licencji. Obecnie OPI PIB jest w posiadaniu 70 licencji.</w:t>
            </w:r>
          </w:p>
          <w:p w14:paraId="46A11E2F" w14:textId="7586D563" w:rsidR="00C01BB6" w:rsidRPr="00D459B3" w:rsidRDefault="00C01BB6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4. Redukowanie – w I kwartale 2020 r. przes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łano</w:t>
            </w:r>
            <w:r w:rsidR="0074484C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wni</w:t>
            </w:r>
            <w:r w:rsidR="0074484C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o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s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k o wyrażenie zgody na zakup dodatkowych licencji i przesunięcie środków finansowych pomiędzy zadaniami 2.1 do zadania 1.11.</w:t>
            </w:r>
          </w:p>
          <w:p w14:paraId="2E29A782" w14:textId="2E0FBF73" w:rsidR="00CB7CD4" w:rsidRPr="007568E7" w:rsidRDefault="00C01BB6" w:rsidP="00C01BB6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5. Ryzyko aktywne</w:t>
            </w:r>
          </w:p>
        </w:tc>
      </w:tr>
    </w:tbl>
    <w:p w14:paraId="7DFA4DA1" w14:textId="2ACCC9A4" w:rsidR="000A657A" w:rsidRPr="000A657A" w:rsidRDefault="000A657A" w:rsidP="000A657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0A657A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0D605666" w14:textId="167F2E7E" w:rsidR="000A657A" w:rsidRPr="000A657A" w:rsidRDefault="000A657A" w:rsidP="000A657A">
      <w:pPr>
        <w:pStyle w:val="Akapitzlist"/>
        <w:spacing w:before="360"/>
        <w:ind w:left="502"/>
        <w:jc w:val="both"/>
        <w:rPr>
          <w:rFonts w:eastAsia="Arial Unicode MS"/>
          <w:bCs/>
          <w:color w:val="000000"/>
          <w:kern w:val="1"/>
          <w:sz w:val="20"/>
          <w:szCs w:val="20"/>
        </w:rPr>
      </w:pPr>
      <w:r>
        <w:rPr>
          <w:rFonts w:eastAsia="Arial Unicode MS"/>
          <w:bCs/>
          <w:color w:val="000000"/>
          <w:kern w:val="1"/>
          <w:sz w:val="20"/>
          <w:szCs w:val="20"/>
        </w:rPr>
        <w:t xml:space="preserve">OPI PIB: </w:t>
      </w:r>
      <w:r w:rsidRPr="000A657A">
        <w:rPr>
          <w:rFonts w:eastAsia="Arial Unicode MS"/>
          <w:bCs/>
          <w:color w:val="000000"/>
          <w:kern w:val="1"/>
          <w:sz w:val="20"/>
          <w:szCs w:val="20"/>
        </w:rPr>
        <w:t>Nie dotyczy</w:t>
      </w:r>
    </w:p>
    <w:p w14:paraId="201DFB80" w14:textId="77777777" w:rsidR="000A657A" w:rsidRPr="000A657A" w:rsidRDefault="000A657A" w:rsidP="000A657A">
      <w:pPr>
        <w:pStyle w:val="Akapitzlist"/>
        <w:spacing w:before="360"/>
        <w:ind w:left="502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12FC0EDE" w14:textId="6ECF5409" w:rsidR="00BB059E" w:rsidRPr="0026165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AD31E15" w14:textId="77777777" w:rsidR="00261655" w:rsidRDefault="00261655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70C0"/>
        </w:rPr>
      </w:pPr>
    </w:p>
    <w:p w14:paraId="25471180" w14:textId="1A817F1C" w:rsidR="00665741" w:rsidRPr="00665741" w:rsidRDefault="00072D9E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Marlena Mikołajczak</w:t>
      </w:r>
    </w:p>
    <w:p w14:paraId="32772A1A" w14:textId="6571B689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Ministers</w:t>
      </w:r>
      <w:r w:rsidR="00F66A1F">
        <w:rPr>
          <w:rFonts w:ascii="Arial" w:hAnsi="Arial" w:cs="Arial"/>
          <w:color w:val="000000" w:themeColor="text1"/>
        </w:rPr>
        <w:t>two Edukacji i Nauki</w:t>
      </w:r>
    </w:p>
    <w:p w14:paraId="2096EFAE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DIR</w:t>
      </w:r>
    </w:p>
    <w:p w14:paraId="59759D95" w14:textId="12AAE2EB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</w:p>
    <w:p w14:paraId="102B3FE3" w14:textId="3F8E0690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22 52 92 2</w:t>
      </w:r>
      <w:r w:rsidR="00072D9E">
        <w:rPr>
          <w:rFonts w:ascii="Arial" w:hAnsi="Arial" w:cs="Arial"/>
          <w:color w:val="000000" w:themeColor="text1"/>
        </w:rPr>
        <w:t>25</w:t>
      </w:r>
    </w:p>
    <w:p w14:paraId="385C7577" w14:textId="68A25A2E" w:rsidR="00113C32" w:rsidRDefault="00072D9E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Marlena</w:t>
      </w:r>
      <w:r w:rsidR="00665741" w:rsidRPr="00665741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>Mikolajczak</w:t>
      </w:r>
      <w:r w:rsidR="00665741" w:rsidRPr="00665741">
        <w:rPr>
          <w:rFonts w:ascii="Arial" w:hAnsi="Arial" w:cs="Arial"/>
          <w:color w:val="000000" w:themeColor="text1"/>
        </w:rPr>
        <w:t>@mnisw.gov.pl</w:t>
      </w:r>
    </w:p>
    <w:sectPr w:rsidR="00113C3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CEF09" w14:textId="77777777" w:rsidR="00801B0F" w:rsidRDefault="00801B0F" w:rsidP="00BB2420">
      <w:pPr>
        <w:spacing w:after="0" w:line="240" w:lineRule="auto"/>
      </w:pPr>
      <w:r>
        <w:separator/>
      </w:r>
    </w:p>
  </w:endnote>
  <w:endnote w:type="continuationSeparator" w:id="0">
    <w:p w14:paraId="3E76D9BC" w14:textId="77777777" w:rsidR="00801B0F" w:rsidRDefault="00801B0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01F3E6" w14:textId="1F2EA0A6" w:rsidR="008F0DE1" w:rsidRDefault="008F0DE1" w:rsidP="0004434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6D8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10</w:t>
            </w:r>
          </w:p>
        </w:sdtContent>
      </w:sdt>
    </w:sdtContent>
  </w:sdt>
  <w:p w14:paraId="62F6794C" w14:textId="77777777" w:rsidR="008F0DE1" w:rsidRDefault="008F0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2B420" w14:textId="77777777" w:rsidR="00801B0F" w:rsidRDefault="00801B0F" w:rsidP="00BB2420">
      <w:pPr>
        <w:spacing w:after="0" w:line="240" w:lineRule="auto"/>
      </w:pPr>
      <w:r>
        <w:separator/>
      </w:r>
    </w:p>
  </w:footnote>
  <w:footnote w:type="continuationSeparator" w:id="0">
    <w:p w14:paraId="2B9C22CB" w14:textId="77777777" w:rsidR="00801B0F" w:rsidRDefault="00801B0F" w:rsidP="00BB2420">
      <w:pPr>
        <w:spacing w:after="0" w:line="240" w:lineRule="auto"/>
      </w:pPr>
      <w:r>
        <w:continuationSeparator/>
      </w:r>
    </w:p>
  </w:footnote>
  <w:footnote w:id="1">
    <w:p w14:paraId="6A96196C" w14:textId="77777777" w:rsidR="008F0DE1" w:rsidRDefault="008F0DE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66E"/>
    <w:multiLevelType w:val="hybridMultilevel"/>
    <w:tmpl w:val="F7FE7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F9292B"/>
    <w:multiLevelType w:val="hybridMultilevel"/>
    <w:tmpl w:val="464063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E490C"/>
    <w:multiLevelType w:val="hybridMultilevel"/>
    <w:tmpl w:val="320C51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A35CB"/>
    <w:multiLevelType w:val="multilevel"/>
    <w:tmpl w:val="B10A77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2749F"/>
    <w:multiLevelType w:val="hybridMultilevel"/>
    <w:tmpl w:val="09729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C7BE4"/>
    <w:multiLevelType w:val="hybridMultilevel"/>
    <w:tmpl w:val="7892F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E725D1"/>
    <w:multiLevelType w:val="hybridMultilevel"/>
    <w:tmpl w:val="1DCEB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E257D"/>
    <w:multiLevelType w:val="hybridMultilevel"/>
    <w:tmpl w:val="10C00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79074E4"/>
    <w:multiLevelType w:val="hybridMultilevel"/>
    <w:tmpl w:val="024EC868"/>
    <w:lvl w:ilvl="0" w:tplc="F318A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440EF8"/>
    <w:multiLevelType w:val="hybridMultilevel"/>
    <w:tmpl w:val="450C4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A25628"/>
    <w:multiLevelType w:val="hybridMultilevel"/>
    <w:tmpl w:val="C25027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48B574A"/>
    <w:multiLevelType w:val="hybridMultilevel"/>
    <w:tmpl w:val="1A5E0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F6945"/>
    <w:multiLevelType w:val="hybridMultilevel"/>
    <w:tmpl w:val="82F2F750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A642608"/>
    <w:multiLevelType w:val="hybridMultilevel"/>
    <w:tmpl w:val="D7F0B9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1F119E"/>
    <w:multiLevelType w:val="hybridMultilevel"/>
    <w:tmpl w:val="089205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32"/>
  </w:num>
  <w:num w:numId="4">
    <w:abstractNumId w:val="15"/>
  </w:num>
  <w:num w:numId="5">
    <w:abstractNumId w:val="27"/>
  </w:num>
  <w:num w:numId="6">
    <w:abstractNumId w:val="5"/>
  </w:num>
  <w:num w:numId="7">
    <w:abstractNumId w:val="23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2"/>
  </w:num>
  <w:num w:numId="15">
    <w:abstractNumId w:val="28"/>
  </w:num>
  <w:num w:numId="16">
    <w:abstractNumId w:val="12"/>
  </w:num>
  <w:num w:numId="17">
    <w:abstractNumId w:val="19"/>
  </w:num>
  <w:num w:numId="18">
    <w:abstractNumId w:val="17"/>
  </w:num>
  <w:num w:numId="19">
    <w:abstractNumId w:val="13"/>
  </w:num>
  <w:num w:numId="20">
    <w:abstractNumId w:val="31"/>
  </w:num>
  <w:num w:numId="21">
    <w:abstractNumId w:val="26"/>
  </w:num>
  <w:num w:numId="22">
    <w:abstractNumId w:val="6"/>
  </w:num>
  <w:num w:numId="23">
    <w:abstractNumId w:val="14"/>
  </w:num>
  <w:num w:numId="24">
    <w:abstractNumId w:val="8"/>
  </w:num>
  <w:num w:numId="25">
    <w:abstractNumId w:val="4"/>
  </w:num>
  <w:num w:numId="26">
    <w:abstractNumId w:val="18"/>
  </w:num>
  <w:num w:numId="27">
    <w:abstractNumId w:val="11"/>
  </w:num>
  <w:num w:numId="28">
    <w:abstractNumId w:val="34"/>
  </w:num>
  <w:num w:numId="29">
    <w:abstractNumId w:val="22"/>
  </w:num>
  <w:num w:numId="30">
    <w:abstractNumId w:val="29"/>
  </w:num>
  <w:num w:numId="31">
    <w:abstractNumId w:val="16"/>
  </w:num>
  <w:num w:numId="32">
    <w:abstractNumId w:val="1"/>
  </w:num>
  <w:num w:numId="33">
    <w:abstractNumId w:val="25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LQ0NDcyNTQ3s7BU0lEKTi0uzszPAykwqwUAg+7yXSwAAAA="/>
  </w:docVars>
  <w:rsids>
    <w:rsidRoot w:val="005A1B30"/>
    <w:rsid w:val="00002941"/>
    <w:rsid w:val="00003CB0"/>
    <w:rsid w:val="00003EFC"/>
    <w:rsid w:val="00006E59"/>
    <w:rsid w:val="00013E97"/>
    <w:rsid w:val="000145C7"/>
    <w:rsid w:val="00015142"/>
    <w:rsid w:val="00015580"/>
    <w:rsid w:val="000163F3"/>
    <w:rsid w:val="0001775E"/>
    <w:rsid w:val="00017ABF"/>
    <w:rsid w:val="00017B47"/>
    <w:rsid w:val="00021812"/>
    <w:rsid w:val="0002395B"/>
    <w:rsid w:val="00024669"/>
    <w:rsid w:val="0002576F"/>
    <w:rsid w:val="00033725"/>
    <w:rsid w:val="000373D6"/>
    <w:rsid w:val="00043DD9"/>
    <w:rsid w:val="0004434F"/>
    <w:rsid w:val="00044D68"/>
    <w:rsid w:val="00047D9D"/>
    <w:rsid w:val="000628BC"/>
    <w:rsid w:val="00066B94"/>
    <w:rsid w:val="00070663"/>
    <w:rsid w:val="00071B86"/>
    <w:rsid w:val="00072D9E"/>
    <w:rsid w:val="0007305A"/>
    <w:rsid w:val="000752BB"/>
    <w:rsid w:val="00082A38"/>
    <w:rsid w:val="00084E5B"/>
    <w:rsid w:val="00087231"/>
    <w:rsid w:val="000907E2"/>
    <w:rsid w:val="00091CAC"/>
    <w:rsid w:val="00093308"/>
    <w:rsid w:val="000943E3"/>
    <w:rsid w:val="00095944"/>
    <w:rsid w:val="000A0A1D"/>
    <w:rsid w:val="000A1D40"/>
    <w:rsid w:val="000A1DFB"/>
    <w:rsid w:val="000A2F32"/>
    <w:rsid w:val="000A3938"/>
    <w:rsid w:val="000A4952"/>
    <w:rsid w:val="000A5F38"/>
    <w:rsid w:val="000A657A"/>
    <w:rsid w:val="000B1C2B"/>
    <w:rsid w:val="000B2E90"/>
    <w:rsid w:val="000B33A4"/>
    <w:rsid w:val="000B3E49"/>
    <w:rsid w:val="000B528C"/>
    <w:rsid w:val="000B7DC1"/>
    <w:rsid w:val="000C0E53"/>
    <w:rsid w:val="000D7942"/>
    <w:rsid w:val="000E0060"/>
    <w:rsid w:val="000E0A62"/>
    <w:rsid w:val="000E1828"/>
    <w:rsid w:val="000E4BF8"/>
    <w:rsid w:val="000F20A9"/>
    <w:rsid w:val="000F2102"/>
    <w:rsid w:val="000F307B"/>
    <w:rsid w:val="000F30B9"/>
    <w:rsid w:val="000F4C97"/>
    <w:rsid w:val="001007AC"/>
    <w:rsid w:val="00101FE4"/>
    <w:rsid w:val="00103DF4"/>
    <w:rsid w:val="00105665"/>
    <w:rsid w:val="0010744C"/>
    <w:rsid w:val="00107BEA"/>
    <w:rsid w:val="00113C32"/>
    <w:rsid w:val="0011693F"/>
    <w:rsid w:val="00122337"/>
    <w:rsid w:val="00122388"/>
    <w:rsid w:val="00123F76"/>
    <w:rsid w:val="0012426D"/>
    <w:rsid w:val="00124C3D"/>
    <w:rsid w:val="00135B01"/>
    <w:rsid w:val="00137288"/>
    <w:rsid w:val="001379A5"/>
    <w:rsid w:val="0014008F"/>
    <w:rsid w:val="00141A92"/>
    <w:rsid w:val="001434F7"/>
    <w:rsid w:val="00145019"/>
    <w:rsid w:val="00145E84"/>
    <w:rsid w:val="00150C52"/>
    <w:rsid w:val="0015102C"/>
    <w:rsid w:val="00152F91"/>
    <w:rsid w:val="001555D4"/>
    <w:rsid w:val="001670BF"/>
    <w:rsid w:val="00167B31"/>
    <w:rsid w:val="00171A41"/>
    <w:rsid w:val="00176AE7"/>
    <w:rsid w:val="00176FBB"/>
    <w:rsid w:val="001772D1"/>
    <w:rsid w:val="0018140A"/>
    <w:rsid w:val="00181E97"/>
    <w:rsid w:val="00182A08"/>
    <w:rsid w:val="001834FA"/>
    <w:rsid w:val="00192527"/>
    <w:rsid w:val="0019343B"/>
    <w:rsid w:val="00195C08"/>
    <w:rsid w:val="001975B4"/>
    <w:rsid w:val="001A2EF2"/>
    <w:rsid w:val="001A52FD"/>
    <w:rsid w:val="001A693B"/>
    <w:rsid w:val="001B1D4B"/>
    <w:rsid w:val="001B4D05"/>
    <w:rsid w:val="001B5EEF"/>
    <w:rsid w:val="001B72E6"/>
    <w:rsid w:val="001C1D75"/>
    <w:rsid w:val="001C2D74"/>
    <w:rsid w:val="001C3413"/>
    <w:rsid w:val="001C50A4"/>
    <w:rsid w:val="001C545E"/>
    <w:rsid w:val="001C7FAC"/>
    <w:rsid w:val="001D5BCA"/>
    <w:rsid w:val="001E0CAC"/>
    <w:rsid w:val="001E0E7B"/>
    <w:rsid w:val="001E16A3"/>
    <w:rsid w:val="001E1DEA"/>
    <w:rsid w:val="001E2601"/>
    <w:rsid w:val="001E44E1"/>
    <w:rsid w:val="001E5762"/>
    <w:rsid w:val="001E59AC"/>
    <w:rsid w:val="001E7199"/>
    <w:rsid w:val="001F24A0"/>
    <w:rsid w:val="001F2CC3"/>
    <w:rsid w:val="001F67EC"/>
    <w:rsid w:val="001F6B95"/>
    <w:rsid w:val="002002F4"/>
    <w:rsid w:val="0020330A"/>
    <w:rsid w:val="00207410"/>
    <w:rsid w:val="00207B81"/>
    <w:rsid w:val="00214A87"/>
    <w:rsid w:val="002151D1"/>
    <w:rsid w:val="00215F45"/>
    <w:rsid w:val="002215FC"/>
    <w:rsid w:val="0022459C"/>
    <w:rsid w:val="002277C8"/>
    <w:rsid w:val="00233252"/>
    <w:rsid w:val="0023548A"/>
    <w:rsid w:val="0023639F"/>
    <w:rsid w:val="00237279"/>
    <w:rsid w:val="00240B0C"/>
    <w:rsid w:val="00240D69"/>
    <w:rsid w:val="00241B5E"/>
    <w:rsid w:val="002473DC"/>
    <w:rsid w:val="00252087"/>
    <w:rsid w:val="00254BFE"/>
    <w:rsid w:val="002561CC"/>
    <w:rsid w:val="00257881"/>
    <w:rsid w:val="00257BA8"/>
    <w:rsid w:val="0026033F"/>
    <w:rsid w:val="00261655"/>
    <w:rsid w:val="002628D4"/>
    <w:rsid w:val="00263811"/>
    <w:rsid w:val="00270914"/>
    <w:rsid w:val="002715E9"/>
    <w:rsid w:val="00274D1F"/>
    <w:rsid w:val="00275978"/>
    <w:rsid w:val="00276AB3"/>
    <w:rsid w:val="00276C00"/>
    <w:rsid w:val="00296421"/>
    <w:rsid w:val="00296F4D"/>
    <w:rsid w:val="002A3C02"/>
    <w:rsid w:val="002A5452"/>
    <w:rsid w:val="002B07EB"/>
    <w:rsid w:val="002B0B73"/>
    <w:rsid w:val="002B3338"/>
    <w:rsid w:val="002B4889"/>
    <w:rsid w:val="002B50C0"/>
    <w:rsid w:val="002B6F21"/>
    <w:rsid w:val="002B746E"/>
    <w:rsid w:val="002C0503"/>
    <w:rsid w:val="002C28F3"/>
    <w:rsid w:val="002C5C5E"/>
    <w:rsid w:val="002D0752"/>
    <w:rsid w:val="002D0999"/>
    <w:rsid w:val="002D3D4A"/>
    <w:rsid w:val="002D41F2"/>
    <w:rsid w:val="002D4ADD"/>
    <w:rsid w:val="002D5220"/>
    <w:rsid w:val="002D70A0"/>
    <w:rsid w:val="002D7ADA"/>
    <w:rsid w:val="002E0852"/>
    <w:rsid w:val="002E1025"/>
    <w:rsid w:val="002E1D2E"/>
    <w:rsid w:val="002E4ADB"/>
    <w:rsid w:val="002E62FC"/>
    <w:rsid w:val="002F4CFB"/>
    <w:rsid w:val="002F6B67"/>
    <w:rsid w:val="002F7742"/>
    <w:rsid w:val="0030196F"/>
    <w:rsid w:val="00302775"/>
    <w:rsid w:val="00304D04"/>
    <w:rsid w:val="00305825"/>
    <w:rsid w:val="0030717B"/>
    <w:rsid w:val="00310D8E"/>
    <w:rsid w:val="003127DF"/>
    <w:rsid w:val="003221D2"/>
    <w:rsid w:val="003221F2"/>
    <w:rsid w:val="0032260E"/>
    <w:rsid w:val="00322614"/>
    <w:rsid w:val="00324C2D"/>
    <w:rsid w:val="003321A5"/>
    <w:rsid w:val="00332292"/>
    <w:rsid w:val="00333C9B"/>
    <w:rsid w:val="00334A24"/>
    <w:rsid w:val="0034002B"/>
    <w:rsid w:val="0034032F"/>
    <w:rsid w:val="003409D8"/>
    <w:rsid w:val="003410FE"/>
    <w:rsid w:val="003417CB"/>
    <w:rsid w:val="003447D3"/>
    <w:rsid w:val="00345AA5"/>
    <w:rsid w:val="003508E7"/>
    <w:rsid w:val="00353236"/>
    <w:rsid w:val="003542F1"/>
    <w:rsid w:val="0035683E"/>
    <w:rsid w:val="003568A1"/>
    <w:rsid w:val="00356A3E"/>
    <w:rsid w:val="00361FA3"/>
    <w:rsid w:val="003642B8"/>
    <w:rsid w:val="0036786E"/>
    <w:rsid w:val="00371434"/>
    <w:rsid w:val="0037158F"/>
    <w:rsid w:val="00371BB9"/>
    <w:rsid w:val="0037574E"/>
    <w:rsid w:val="00385974"/>
    <w:rsid w:val="00386EBF"/>
    <w:rsid w:val="003944EC"/>
    <w:rsid w:val="00397AA3"/>
    <w:rsid w:val="003A4115"/>
    <w:rsid w:val="003B11E9"/>
    <w:rsid w:val="003B37FF"/>
    <w:rsid w:val="003B5B7A"/>
    <w:rsid w:val="003C7325"/>
    <w:rsid w:val="003D31BB"/>
    <w:rsid w:val="003D7DD0"/>
    <w:rsid w:val="003E3144"/>
    <w:rsid w:val="003E49CF"/>
    <w:rsid w:val="003F086C"/>
    <w:rsid w:val="00400519"/>
    <w:rsid w:val="00405EA4"/>
    <w:rsid w:val="0040729F"/>
    <w:rsid w:val="0041034F"/>
    <w:rsid w:val="004118A3"/>
    <w:rsid w:val="00411C41"/>
    <w:rsid w:val="00417EDE"/>
    <w:rsid w:val="00423A26"/>
    <w:rsid w:val="00425046"/>
    <w:rsid w:val="004262ED"/>
    <w:rsid w:val="00427044"/>
    <w:rsid w:val="0043300E"/>
    <w:rsid w:val="004350B8"/>
    <w:rsid w:val="00437554"/>
    <w:rsid w:val="004424D6"/>
    <w:rsid w:val="00444AAB"/>
    <w:rsid w:val="00450089"/>
    <w:rsid w:val="00455C02"/>
    <w:rsid w:val="00461237"/>
    <w:rsid w:val="00461D95"/>
    <w:rsid w:val="00472CBB"/>
    <w:rsid w:val="00474E70"/>
    <w:rsid w:val="00495AAA"/>
    <w:rsid w:val="004978D1"/>
    <w:rsid w:val="004A24E3"/>
    <w:rsid w:val="004A507B"/>
    <w:rsid w:val="004B006E"/>
    <w:rsid w:val="004B35D5"/>
    <w:rsid w:val="004B4A24"/>
    <w:rsid w:val="004C1D48"/>
    <w:rsid w:val="004D4640"/>
    <w:rsid w:val="004D65CA"/>
    <w:rsid w:val="004E0F2D"/>
    <w:rsid w:val="004E7EA7"/>
    <w:rsid w:val="004F252D"/>
    <w:rsid w:val="004F454F"/>
    <w:rsid w:val="004F47BF"/>
    <w:rsid w:val="004F6E89"/>
    <w:rsid w:val="00500567"/>
    <w:rsid w:val="00504FDC"/>
    <w:rsid w:val="005060B0"/>
    <w:rsid w:val="00507E7C"/>
    <w:rsid w:val="0051605C"/>
    <w:rsid w:val="00516470"/>
    <w:rsid w:val="0051672E"/>
    <w:rsid w:val="00517F12"/>
    <w:rsid w:val="005209DE"/>
    <w:rsid w:val="0052102C"/>
    <w:rsid w:val="00522B9A"/>
    <w:rsid w:val="00523630"/>
    <w:rsid w:val="005237B8"/>
    <w:rsid w:val="00524E6C"/>
    <w:rsid w:val="00525652"/>
    <w:rsid w:val="005305B6"/>
    <w:rsid w:val="005332D6"/>
    <w:rsid w:val="005411DE"/>
    <w:rsid w:val="00543731"/>
    <w:rsid w:val="00544DFE"/>
    <w:rsid w:val="00545737"/>
    <w:rsid w:val="00550B9B"/>
    <w:rsid w:val="00560B9D"/>
    <w:rsid w:val="00564A93"/>
    <w:rsid w:val="005725ED"/>
    <w:rsid w:val="005734CE"/>
    <w:rsid w:val="005745AF"/>
    <w:rsid w:val="0057592A"/>
    <w:rsid w:val="00577801"/>
    <w:rsid w:val="005810D9"/>
    <w:rsid w:val="005836BA"/>
    <w:rsid w:val="0058489B"/>
    <w:rsid w:val="00586548"/>
    <w:rsid w:val="00586664"/>
    <w:rsid w:val="005869AB"/>
    <w:rsid w:val="00587283"/>
    <w:rsid w:val="005914A9"/>
    <w:rsid w:val="00593290"/>
    <w:rsid w:val="00593499"/>
    <w:rsid w:val="005A044E"/>
    <w:rsid w:val="005A12F7"/>
    <w:rsid w:val="005A15FD"/>
    <w:rsid w:val="005A1B30"/>
    <w:rsid w:val="005B1A32"/>
    <w:rsid w:val="005B1B96"/>
    <w:rsid w:val="005B2904"/>
    <w:rsid w:val="005C0469"/>
    <w:rsid w:val="005C2845"/>
    <w:rsid w:val="005C4CF3"/>
    <w:rsid w:val="005C6116"/>
    <w:rsid w:val="005C6428"/>
    <w:rsid w:val="005C713D"/>
    <w:rsid w:val="005C77BB"/>
    <w:rsid w:val="005D17CF"/>
    <w:rsid w:val="005D5AAB"/>
    <w:rsid w:val="005D6E12"/>
    <w:rsid w:val="005D79C4"/>
    <w:rsid w:val="005E0ED8"/>
    <w:rsid w:val="005E0F62"/>
    <w:rsid w:val="005E531E"/>
    <w:rsid w:val="005E6ABD"/>
    <w:rsid w:val="005F41FA"/>
    <w:rsid w:val="005F5062"/>
    <w:rsid w:val="005F59B3"/>
    <w:rsid w:val="00600AE4"/>
    <w:rsid w:val="00604755"/>
    <w:rsid w:val="006054AA"/>
    <w:rsid w:val="00607DBF"/>
    <w:rsid w:val="00610E1C"/>
    <w:rsid w:val="00620344"/>
    <w:rsid w:val="0062054D"/>
    <w:rsid w:val="00626686"/>
    <w:rsid w:val="006334BF"/>
    <w:rsid w:val="00635A54"/>
    <w:rsid w:val="00637A11"/>
    <w:rsid w:val="00643F90"/>
    <w:rsid w:val="00645D57"/>
    <w:rsid w:val="006463BA"/>
    <w:rsid w:val="00646C85"/>
    <w:rsid w:val="00647FFA"/>
    <w:rsid w:val="00656D3B"/>
    <w:rsid w:val="00661A62"/>
    <w:rsid w:val="00662765"/>
    <w:rsid w:val="00662CD4"/>
    <w:rsid w:val="00664370"/>
    <w:rsid w:val="00665741"/>
    <w:rsid w:val="006731D9"/>
    <w:rsid w:val="006775D2"/>
    <w:rsid w:val="00680D73"/>
    <w:rsid w:val="006822BC"/>
    <w:rsid w:val="006961E2"/>
    <w:rsid w:val="00696B0A"/>
    <w:rsid w:val="006A28C9"/>
    <w:rsid w:val="006A60AA"/>
    <w:rsid w:val="006B034F"/>
    <w:rsid w:val="006B5117"/>
    <w:rsid w:val="006B5185"/>
    <w:rsid w:val="006C7F92"/>
    <w:rsid w:val="006E0CFA"/>
    <w:rsid w:val="006E5A1D"/>
    <w:rsid w:val="006E6205"/>
    <w:rsid w:val="006F1D8B"/>
    <w:rsid w:val="00701800"/>
    <w:rsid w:val="00702EC5"/>
    <w:rsid w:val="0070331C"/>
    <w:rsid w:val="007063FF"/>
    <w:rsid w:val="007127D4"/>
    <w:rsid w:val="00714829"/>
    <w:rsid w:val="00725708"/>
    <w:rsid w:val="00725FEE"/>
    <w:rsid w:val="007301DF"/>
    <w:rsid w:val="00734AF8"/>
    <w:rsid w:val="007406A7"/>
    <w:rsid w:val="00740A47"/>
    <w:rsid w:val="0074484C"/>
    <w:rsid w:val="00746ABD"/>
    <w:rsid w:val="00753FD6"/>
    <w:rsid w:val="007566AF"/>
    <w:rsid w:val="007568E7"/>
    <w:rsid w:val="007620F9"/>
    <w:rsid w:val="0077418F"/>
    <w:rsid w:val="00775172"/>
    <w:rsid w:val="00775C44"/>
    <w:rsid w:val="00782717"/>
    <w:rsid w:val="007855AD"/>
    <w:rsid w:val="007924CE"/>
    <w:rsid w:val="00795AFA"/>
    <w:rsid w:val="007A0F63"/>
    <w:rsid w:val="007A1910"/>
    <w:rsid w:val="007A1E87"/>
    <w:rsid w:val="007A255E"/>
    <w:rsid w:val="007A4742"/>
    <w:rsid w:val="007A73F1"/>
    <w:rsid w:val="007B0251"/>
    <w:rsid w:val="007C14DE"/>
    <w:rsid w:val="007C2F7E"/>
    <w:rsid w:val="007C4981"/>
    <w:rsid w:val="007C6235"/>
    <w:rsid w:val="007C7B05"/>
    <w:rsid w:val="007D0B4F"/>
    <w:rsid w:val="007D1990"/>
    <w:rsid w:val="007D2C34"/>
    <w:rsid w:val="007D38BD"/>
    <w:rsid w:val="007D3F21"/>
    <w:rsid w:val="007D6B52"/>
    <w:rsid w:val="007E07BF"/>
    <w:rsid w:val="007E2BCE"/>
    <w:rsid w:val="007E341A"/>
    <w:rsid w:val="007E3E17"/>
    <w:rsid w:val="007E523F"/>
    <w:rsid w:val="007F126F"/>
    <w:rsid w:val="007F4059"/>
    <w:rsid w:val="007F5ED7"/>
    <w:rsid w:val="007F746E"/>
    <w:rsid w:val="008011B5"/>
    <w:rsid w:val="008016F9"/>
    <w:rsid w:val="00801B0F"/>
    <w:rsid w:val="00804664"/>
    <w:rsid w:val="00806134"/>
    <w:rsid w:val="00813FCE"/>
    <w:rsid w:val="00822D86"/>
    <w:rsid w:val="008241F5"/>
    <w:rsid w:val="00826E9F"/>
    <w:rsid w:val="00827C78"/>
    <w:rsid w:val="00830B70"/>
    <w:rsid w:val="00840749"/>
    <w:rsid w:val="008420E7"/>
    <w:rsid w:val="0084527A"/>
    <w:rsid w:val="008515A4"/>
    <w:rsid w:val="00852E9F"/>
    <w:rsid w:val="00870933"/>
    <w:rsid w:val="00870C07"/>
    <w:rsid w:val="00871039"/>
    <w:rsid w:val="00872F15"/>
    <w:rsid w:val="00872FBF"/>
    <w:rsid w:val="0087452F"/>
    <w:rsid w:val="008751B1"/>
    <w:rsid w:val="00875528"/>
    <w:rsid w:val="00876E68"/>
    <w:rsid w:val="00876F46"/>
    <w:rsid w:val="0087779A"/>
    <w:rsid w:val="00880E92"/>
    <w:rsid w:val="00884686"/>
    <w:rsid w:val="00886348"/>
    <w:rsid w:val="0089019F"/>
    <w:rsid w:val="00894D83"/>
    <w:rsid w:val="00895372"/>
    <w:rsid w:val="008A0A8A"/>
    <w:rsid w:val="008A0BC2"/>
    <w:rsid w:val="008A186C"/>
    <w:rsid w:val="008A332F"/>
    <w:rsid w:val="008A3E63"/>
    <w:rsid w:val="008A52F6"/>
    <w:rsid w:val="008B47E7"/>
    <w:rsid w:val="008C449D"/>
    <w:rsid w:val="008C4BCD"/>
    <w:rsid w:val="008C6721"/>
    <w:rsid w:val="008C72E1"/>
    <w:rsid w:val="008C7977"/>
    <w:rsid w:val="008D08B7"/>
    <w:rsid w:val="008D2C39"/>
    <w:rsid w:val="008D3826"/>
    <w:rsid w:val="008F0DE1"/>
    <w:rsid w:val="008F2D9B"/>
    <w:rsid w:val="008F564B"/>
    <w:rsid w:val="008F7A3A"/>
    <w:rsid w:val="009077C4"/>
    <w:rsid w:val="00907F6D"/>
    <w:rsid w:val="00911190"/>
    <w:rsid w:val="0091215E"/>
    <w:rsid w:val="00912426"/>
    <w:rsid w:val="0091332C"/>
    <w:rsid w:val="009150EF"/>
    <w:rsid w:val="009157C1"/>
    <w:rsid w:val="00920680"/>
    <w:rsid w:val="009256F2"/>
    <w:rsid w:val="0092732E"/>
    <w:rsid w:val="00927771"/>
    <w:rsid w:val="00933180"/>
    <w:rsid w:val="00933BEC"/>
    <w:rsid w:val="00934C2B"/>
    <w:rsid w:val="00936729"/>
    <w:rsid w:val="00941454"/>
    <w:rsid w:val="0094355C"/>
    <w:rsid w:val="009447BE"/>
    <w:rsid w:val="009501F0"/>
    <w:rsid w:val="00951143"/>
    <w:rsid w:val="0095183B"/>
    <w:rsid w:val="00952126"/>
    <w:rsid w:val="00952617"/>
    <w:rsid w:val="00952BCD"/>
    <w:rsid w:val="0095391D"/>
    <w:rsid w:val="0096521B"/>
    <w:rsid w:val="009663A6"/>
    <w:rsid w:val="00966B43"/>
    <w:rsid w:val="00970A24"/>
    <w:rsid w:val="00971A40"/>
    <w:rsid w:val="00974658"/>
    <w:rsid w:val="00976434"/>
    <w:rsid w:val="00981A99"/>
    <w:rsid w:val="00981AE7"/>
    <w:rsid w:val="00983CD5"/>
    <w:rsid w:val="0098516D"/>
    <w:rsid w:val="00986090"/>
    <w:rsid w:val="00992EA3"/>
    <w:rsid w:val="009952E1"/>
    <w:rsid w:val="009967CA"/>
    <w:rsid w:val="00996D8A"/>
    <w:rsid w:val="009A0A48"/>
    <w:rsid w:val="009A17FF"/>
    <w:rsid w:val="009A260D"/>
    <w:rsid w:val="009A397A"/>
    <w:rsid w:val="009A3A68"/>
    <w:rsid w:val="009A3F1B"/>
    <w:rsid w:val="009B4423"/>
    <w:rsid w:val="009B58B6"/>
    <w:rsid w:val="009B7C93"/>
    <w:rsid w:val="009C6140"/>
    <w:rsid w:val="009C6E88"/>
    <w:rsid w:val="009D2FA4"/>
    <w:rsid w:val="009D7D8A"/>
    <w:rsid w:val="009E4C67"/>
    <w:rsid w:val="009F00B5"/>
    <w:rsid w:val="009F09BF"/>
    <w:rsid w:val="009F1DC8"/>
    <w:rsid w:val="009F437E"/>
    <w:rsid w:val="00A00B41"/>
    <w:rsid w:val="00A07D7A"/>
    <w:rsid w:val="00A1156C"/>
    <w:rsid w:val="00A11788"/>
    <w:rsid w:val="00A12AEB"/>
    <w:rsid w:val="00A15689"/>
    <w:rsid w:val="00A1705A"/>
    <w:rsid w:val="00A21685"/>
    <w:rsid w:val="00A23648"/>
    <w:rsid w:val="00A27761"/>
    <w:rsid w:val="00A30847"/>
    <w:rsid w:val="00A35415"/>
    <w:rsid w:val="00A36AE2"/>
    <w:rsid w:val="00A43680"/>
    <w:rsid w:val="00A43E49"/>
    <w:rsid w:val="00A44EA2"/>
    <w:rsid w:val="00A45FEC"/>
    <w:rsid w:val="00A523C5"/>
    <w:rsid w:val="00A56D63"/>
    <w:rsid w:val="00A66ED0"/>
    <w:rsid w:val="00A67685"/>
    <w:rsid w:val="00A728AE"/>
    <w:rsid w:val="00A804AE"/>
    <w:rsid w:val="00A86449"/>
    <w:rsid w:val="00A8753F"/>
    <w:rsid w:val="00A87C1C"/>
    <w:rsid w:val="00AA1BA5"/>
    <w:rsid w:val="00AA2268"/>
    <w:rsid w:val="00AA4CAB"/>
    <w:rsid w:val="00AA51AD"/>
    <w:rsid w:val="00AA61F2"/>
    <w:rsid w:val="00AB0C27"/>
    <w:rsid w:val="00AB2E01"/>
    <w:rsid w:val="00AB30EA"/>
    <w:rsid w:val="00AC5ACF"/>
    <w:rsid w:val="00AC7E26"/>
    <w:rsid w:val="00AD3BDE"/>
    <w:rsid w:val="00AD45BB"/>
    <w:rsid w:val="00AD752B"/>
    <w:rsid w:val="00AE1235"/>
    <w:rsid w:val="00AE1643"/>
    <w:rsid w:val="00AE1FC4"/>
    <w:rsid w:val="00AE3A6C"/>
    <w:rsid w:val="00AE5C7A"/>
    <w:rsid w:val="00AF09B8"/>
    <w:rsid w:val="00AF0A86"/>
    <w:rsid w:val="00AF567D"/>
    <w:rsid w:val="00AF5883"/>
    <w:rsid w:val="00AF67A4"/>
    <w:rsid w:val="00AF6F15"/>
    <w:rsid w:val="00B008F7"/>
    <w:rsid w:val="00B034C1"/>
    <w:rsid w:val="00B07627"/>
    <w:rsid w:val="00B10726"/>
    <w:rsid w:val="00B15E5C"/>
    <w:rsid w:val="00B17709"/>
    <w:rsid w:val="00B21787"/>
    <w:rsid w:val="00B252A0"/>
    <w:rsid w:val="00B32BCE"/>
    <w:rsid w:val="00B332A3"/>
    <w:rsid w:val="00B365EA"/>
    <w:rsid w:val="00B37DAC"/>
    <w:rsid w:val="00B41415"/>
    <w:rsid w:val="00B440C3"/>
    <w:rsid w:val="00B474FF"/>
    <w:rsid w:val="00B50560"/>
    <w:rsid w:val="00B5257E"/>
    <w:rsid w:val="00B53EE0"/>
    <w:rsid w:val="00B55BFF"/>
    <w:rsid w:val="00B55C26"/>
    <w:rsid w:val="00B60EB0"/>
    <w:rsid w:val="00B64B3C"/>
    <w:rsid w:val="00B673C6"/>
    <w:rsid w:val="00B67D76"/>
    <w:rsid w:val="00B72297"/>
    <w:rsid w:val="00B73850"/>
    <w:rsid w:val="00B73E0C"/>
    <w:rsid w:val="00B74859"/>
    <w:rsid w:val="00B75F22"/>
    <w:rsid w:val="00B774A3"/>
    <w:rsid w:val="00B809B2"/>
    <w:rsid w:val="00B80C08"/>
    <w:rsid w:val="00B85896"/>
    <w:rsid w:val="00B87D3D"/>
    <w:rsid w:val="00B90493"/>
    <w:rsid w:val="00BA2C1C"/>
    <w:rsid w:val="00BA481C"/>
    <w:rsid w:val="00BA5A99"/>
    <w:rsid w:val="00BB059E"/>
    <w:rsid w:val="00BB2420"/>
    <w:rsid w:val="00BB2B26"/>
    <w:rsid w:val="00BB5ACE"/>
    <w:rsid w:val="00BC1BD2"/>
    <w:rsid w:val="00BC1CE7"/>
    <w:rsid w:val="00BC6A75"/>
    <w:rsid w:val="00BC6BE4"/>
    <w:rsid w:val="00BD0506"/>
    <w:rsid w:val="00BD1D00"/>
    <w:rsid w:val="00BD4093"/>
    <w:rsid w:val="00BD4DC9"/>
    <w:rsid w:val="00BE47CD"/>
    <w:rsid w:val="00BE545D"/>
    <w:rsid w:val="00BE5BF9"/>
    <w:rsid w:val="00BF20CF"/>
    <w:rsid w:val="00BF36B9"/>
    <w:rsid w:val="00BF379C"/>
    <w:rsid w:val="00C01BB6"/>
    <w:rsid w:val="00C02A02"/>
    <w:rsid w:val="00C02E86"/>
    <w:rsid w:val="00C05913"/>
    <w:rsid w:val="00C10F32"/>
    <w:rsid w:val="00C1106C"/>
    <w:rsid w:val="00C140F5"/>
    <w:rsid w:val="00C1487D"/>
    <w:rsid w:val="00C169CF"/>
    <w:rsid w:val="00C209B5"/>
    <w:rsid w:val="00C24C02"/>
    <w:rsid w:val="00C2510F"/>
    <w:rsid w:val="00C26361"/>
    <w:rsid w:val="00C302F1"/>
    <w:rsid w:val="00C3354C"/>
    <w:rsid w:val="00C34970"/>
    <w:rsid w:val="00C377AB"/>
    <w:rsid w:val="00C40591"/>
    <w:rsid w:val="00C42AEA"/>
    <w:rsid w:val="00C44C30"/>
    <w:rsid w:val="00C45883"/>
    <w:rsid w:val="00C46439"/>
    <w:rsid w:val="00C479DF"/>
    <w:rsid w:val="00C50B53"/>
    <w:rsid w:val="00C57985"/>
    <w:rsid w:val="00C62325"/>
    <w:rsid w:val="00C6751B"/>
    <w:rsid w:val="00C76875"/>
    <w:rsid w:val="00C76CFF"/>
    <w:rsid w:val="00C77403"/>
    <w:rsid w:val="00CA516B"/>
    <w:rsid w:val="00CB0303"/>
    <w:rsid w:val="00CB528C"/>
    <w:rsid w:val="00CB56EC"/>
    <w:rsid w:val="00CB7CD4"/>
    <w:rsid w:val="00CC7E21"/>
    <w:rsid w:val="00CD60B8"/>
    <w:rsid w:val="00CD6DAE"/>
    <w:rsid w:val="00CE0FC6"/>
    <w:rsid w:val="00CE3405"/>
    <w:rsid w:val="00CE4804"/>
    <w:rsid w:val="00CE4C28"/>
    <w:rsid w:val="00CE74F9"/>
    <w:rsid w:val="00CE7777"/>
    <w:rsid w:val="00CF2762"/>
    <w:rsid w:val="00CF2E64"/>
    <w:rsid w:val="00D005D9"/>
    <w:rsid w:val="00D12EB3"/>
    <w:rsid w:val="00D13384"/>
    <w:rsid w:val="00D13AA9"/>
    <w:rsid w:val="00D13D63"/>
    <w:rsid w:val="00D14E15"/>
    <w:rsid w:val="00D16346"/>
    <w:rsid w:val="00D17780"/>
    <w:rsid w:val="00D24DAB"/>
    <w:rsid w:val="00D25CFE"/>
    <w:rsid w:val="00D400DB"/>
    <w:rsid w:val="00D459B3"/>
    <w:rsid w:val="00D4607F"/>
    <w:rsid w:val="00D50953"/>
    <w:rsid w:val="00D53D7E"/>
    <w:rsid w:val="00D57025"/>
    <w:rsid w:val="00D57765"/>
    <w:rsid w:val="00D579E0"/>
    <w:rsid w:val="00D67688"/>
    <w:rsid w:val="00D678D4"/>
    <w:rsid w:val="00D77F50"/>
    <w:rsid w:val="00D8189E"/>
    <w:rsid w:val="00D84A45"/>
    <w:rsid w:val="00D859F4"/>
    <w:rsid w:val="00D85A52"/>
    <w:rsid w:val="00D867DF"/>
    <w:rsid w:val="00D86FB5"/>
    <w:rsid w:val="00D86FEC"/>
    <w:rsid w:val="00D978DB"/>
    <w:rsid w:val="00DA07DE"/>
    <w:rsid w:val="00DA34DF"/>
    <w:rsid w:val="00DA3BDF"/>
    <w:rsid w:val="00DA3DB2"/>
    <w:rsid w:val="00DA605D"/>
    <w:rsid w:val="00DB3B56"/>
    <w:rsid w:val="00DB5F06"/>
    <w:rsid w:val="00DB69FD"/>
    <w:rsid w:val="00DC0A8A"/>
    <w:rsid w:val="00DC1705"/>
    <w:rsid w:val="00DC340F"/>
    <w:rsid w:val="00DC39A9"/>
    <w:rsid w:val="00DC4C79"/>
    <w:rsid w:val="00DC51D3"/>
    <w:rsid w:val="00DC5EDD"/>
    <w:rsid w:val="00DD3ED3"/>
    <w:rsid w:val="00DD57A8"/>
    <w:rsid w:val="00DE4035"/>
    <w:rsid w:val="00DE6249"/>
    <w:rsid w:val="00DE71F6"/>
    <w:rsid w:val="00DE7214"/>
    <w:rsid w:val="00DE731D"/>
    <w:rsid w:val="00DF6870"/>
    <w:rsid w:val="00E00291"/>
    <w:rsid w:val="00E00708"/>
    <w:rsid w:val="00E0076D"/>
    <w:rsid w:val="00E00B73"/>
    <w:rsid w:val="00E05484"/>
    <w:rsid w:val="00E11B44"/>
    <w:rsid w:val="00E15DEB"/>
    <w:rsid w:val="00E1688D"/>
    <w:rsid w:val="00E177BF"/>
    <w:rsid w:val="00E203EB"/>
    <w:rsid w:val="00E260D2"/>
    <w:rsid w:val="00E333E1"/>
    <w:rsid w:val="00E333E4"/>
    <w:rsid w:val="00E3500F"/>
    <w:rsid w:val="00E35401"/>
    <w:rsid w:val="00E375DB"/>
    <w:rsid w:val="00E37F1A"/>
    <w:rsid w:val="00E41B32"/>
    <w:rsid w:val="00E42938"/>
    <w:rsid w:val="00E46CE5"/>
    <w:rsid w:val="00E47508"/>
    <w:rsid w:val="00E55EB0"/>
    <w:rsid w:val="00E57BB7"/>
    <w:rsid w:val="00E61CB0"/>
    <w:rsid w:val="00E64EE0"/>
    <w:rsid w:val="00E70282"/>
    <w:rsid w:val="00E7052B"/>
    <w:rsid w:val="00E71256"/>
    <w:rsid w:val="00E71BCF"/>
    <w:rsid w:val="00E76D36"/>
    <w:rsid w:val="00E76FB0"/>
    <w:rsid w:val="00E81D7C"/>
    <w:rsid w:val="00E82F91"/>
    <w:rsid w:val="00E83FA4"/>
    <w:rsid w:val="00E857BF"/>
    <w:rsid w:val="00E86020"/>
    <w:rsid w:val="00E91F46"/>
    <w:rsid w:val="00E92514"/>
    <w:rsid w:val="00EA057A"/>
    <w:rsid w:val="00EA0B4F"/>
    <w:rsid w:val="00EA189B"/>
    <w:rsid w:val="00EA48D2"/>
    <w:rsid w:val="00EC2AFC"/>
    <w:rsid w:val="00EC333E"/>
    <w:rsid w:val="00EC7561"/>
    <w:rsid w:val="00ED355C"/>
    <w:rsid w:val="00EE22EA"/>
    <w:rsid w:val="00EE351C"/>
    <w:rsid w:val="00EE4628"/>
    <w:rsid w:val="00EE4818"/>
    <w:rsid w:val="00EE4F93"/>
    <w:rsid w:val="00EE5433"/>
    <w:rsid w:val="00EF0E36"/>
    <w:rsid w:val="00F103F0"/>
    <w:rsid w:val="00F138F7"/>
    <w:rsid w:val="00F1461F"/>
    <w:rsid w:val="00F150BF"/>
    <w:rsid w:val="00F16963"/>
    <w:rsid w:val="00F2008A"/>
    <w:rsid w:val="00F203A1"/>
    <w:rsid w:val="00F2198F"/>
    <w:rsid w:val="00F21D9E"/>
    <w:rsid w:val="00F223A2"/>
    <w:rsid w:val="00F25348"/>
    <w:rsid w:val="00F31FAB"/>
    <w:rsid w:val="00F45506"/>
    <w:rsid w:val="00F47664"/>
    <w:rsid w:val="00F47CC2"/>
    <w:rsid w:val="00F50F27"/>
    <w:rsid w:val="00F54BC3"/>
    <w:rsid w:val="00F56567"/>
    <w:rsid w:val="00F56801"/>
    <w:rsid w:val="00F60062"/>
    <w:rsid w:val="00F6021E"/>
    <w:rsid w:val="00F613CC"/>
    <w:rsid w:val="00F62F23"/>
    <w:rsid w:val="00F649DC"/>
    <w:rsid w:val="00F66178"/>
    <w:rsid w:val="00F66A1F"/>
    <w:rsid w:val="00F67DFF"/>
    <w:rsid w:val="00F71FD7"/>
    <w:rsid w:val="00F73A59"/>
    <w:rsid w:val="00F76777"/>
    <w:rsid w:val="00F8091E"/>
    <w:rsid w:val="00F828C1"/>
    <w:rsid w:val="00F83F2F"/>
    <w:rsid w:val="00F86555"/>
    <w:rsid w:val="00F953D6"/>
    <w:rsid w:val="00FA02FF"/>
    <w:rsid w:val="00FA22E7"/>
    <w:rsid w:val="00FA4407"/>
    <w:rsid w:val="00FB2DA7"/>
    <w:rsid w:val="00FB4B47"/>
    <w:rsid w:val="00FB59A2"/>
    <w:rsid w:val="00FC10DC"/>
    <w:rsid w:val="00FC3B03"/>
    <w:rsid w:val="00FC7985"/>
    <w:rsid w:val="00FE042E"/>
    <w:rsid w:val="00FE0891"/>
    <w:rsid w:val="00FF03A2"/>
    <w:rsid w:val="00FF1A2B"/>
    <w:rsid w:val="00FF22C4"/>
    <w:rsid w:val="00FF6389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C3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BF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2B746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F20CF"/>
    <w:rPr>
      <w:color w:val="0563C1" w:themeColor="hyperlink"/>
      <w:u w:val="single"/>
    </w:rPr>
  </w:style>
  <w:style w:type="character" w:customStyle="1" w:styleId="hljs-number">
    <w:name w:val="hljs-number"/>
    <w:basedOn w:val="Domylnaczcionkaakapitu"/>
    <w:rsid w:val="00A43680"/>
  </w:style>
  <w:style w:type="paragraph" w:styleId="NormalnyWeb">
    <w:name w:val="Normal (Web)"/>
    <w:basedOn w:val="Normalny"/>
    <w:uiPriority w:val="99"/>
    <w:unhideWhenUsed/>
    <w:rsid w:val="0018140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CA6AD-688F-4F38-8362-ECAEA4FBD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2385</Words>
  <Characters>14312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2021-01-10T18:54:00Z</dcterms:created>
  <dcterms:modified xsi:type="dcterms:W3CDTF">2021-01-11T13:11:00Z</dcterms:modified>
</cp:coreProperties>
</file>